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3128" w14:textId="77777777" w:rsidR="007D4989" w:rsidRPr="00423F40" w:rsidRDefault="007D4989" w:rsidP="007D4989">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6E849B41" w14:textId="2ED73DCF" w:rsidR="007D4989" w:rsidRPr="008B7576" w:rsidRDefault="003D40E3" w:rsidP="007D4989">
      <w:pPr>
        <w:spacing w:after="0"/>
        <w:rPr>
          <w:b/>
          <w:bCs/>
        </w:rPr>
      </w:pPr>
      <w:r>
        <w:rPr>
          <w:b/>
          <w:bCs/>
        </w:rPr>
        <w:t>November</w:t>
      </w:r>
      <w:r w:rsidR="007D4989">
        <w:rPr>
          <w:b/>
          <w:bCs/>
        </w:rPr>
        <w:t xml:space="preserve"> </w:t>
      </w:r>
      <w:r>
        <w:rPr>
          <w:b/>
          <w:bCs/>
        </w:rPr>
        <w:t>7</w:t>
      </w:r>
      <w:r w:rsidR="007D4989" w:rsidRPr="008B7576">
        <w:rPr>
          <w:b/>
          <w:bCs/>
        </w:rPr>
        <w:t xml:space="preserve">, </w:t>
      </w:r>
      <w:proofErr w:type="gramStart"/>
      <w:r w:rsidR="007D4989" w:rsidRPr="008B7576">
        <w:rPr>
          <w:b/>
          <w:bCs/>
        </w:rPr>
        <w:t>202</w:t>
      </w:r>
      <w:r w:rsidR="007D4989">
        <w:rPr>
          <w:b/>
          <w:bCs/>
        </w:rPr>
        <w:t>2</w:t>
      </w:r>
      <w:proofErr w:type="gramEnd"/>
      <w:r w:rsidR="007D4989" w:rsidRPr="008B7576">
        <w:rPr>
          <w:b/>
          <w:bCs/>
        </w:rPr>
        <w:t xml:space="preserve"> Meeting</w:t>
      </w:r>
    </w:p>
    <w:p w14:paraId="7044F0A4" w14:textId="77777777" w:rsidR="007D4989" w:rsidRDefault="007D4989" w:rsidP="007D4989">
      <w:pPr>
        <w:spacing w:after="0"/>
      </w:pPr>
      <w:r>
        <w:t xml:space="preserve">Version 1, By Ben </w:t>
      </w:r>
      <w:proofErr w:type="spellStart"/>
      <w:r>
        <w:t>Fouts</w:t>
      </w:r>
      <w:proofErr w:type="spellEnd"/>
      <w:r>
        <w:t xml:space="preserve"> MPH, RCHC Data Analyst</w:t>
      </w:r>
    </w:p>
    <w:p w14:paraId="1ED575DD" w14:textId="06EDB67C" w:rsidR="008821FE" w:rsidRDefault="008821FE" w:rsidP="007D4989">
      <w:pPr>
        <w:spacing w:after="0"/>
      </w:pPr>
    </w:p>
    <w:p w14:paraId="0A228AD1" w14:textId="77777777" w:rsidR="007D4989" w:rsidRDefault="007D4989" w:rsidP="007D4989">
      <w:pPr>
        <w:spacing w:after="0"/>
      </w:pPr>
    </w:p>
    <w:p w14:paraId="687E665F" w14:textId="07045EBC" w:rsidR="007D4989" w:rsidRPr="00AB77C7" w:rsidRDefault="003D40E3" w:rsidP="00AB77C7">
      <w:pPr>
        <w:pStyle w:val="ListParagraph"/>
        <w:numPr>
          <w:ilvl w:val="0"/>
          <w:numId w:val="7"/>
        </w:numPr>
        <w:spacing w:after="0"/>
        <w:rPr>
          <w:b/>
          <w:bCs/>
          <w:sz w:val="24"/>
          <w:szCs w:val="24"/>
        </w:rPr>
      </w:pPr>
      <w:r w:rsidRPr="00AB77C7">
        <w:rPr>
          <w:b/>
          <w:bCs/>
          <w:sz w:val="24"/>
          <w:szCs w:val="24"/>
        </w:rPr>
        <w:t>New MCAS Measures and Related Data Elements</w:t>
      </w:r>
      <w:r w:rsidR="007D4989" w:rsidRPr="00AB77C7">
        <w:rPr>
          <w:b/>
          <w:bCs/>
          <w:sz w:val="24"/>
          <w:szCs w:val="24"/>
        </w:rPr>
        <w:t xml:space="preserve"> in Relevant</w:t>
      </w:r>
    </w:p>
    <w:p w14:paraId="03517C8E" w14:textId="68240A5B" w:rsidR="00545C91" w:rsidRDefault="00545C91" w:rsidP="007D4989">
      <w:pPr>
        <w:spacing w:after="0"/>
      </w:pPr>
    </w:p>
    <w:p w14:paraId="4CCCEDC2" w14:textId="00F2BB19" w:rsidR="00545C91" w:rsidRPr="00EC5C1F" w:rsidRDefault="00545C91" w:rsidP="00545C91">
      <w:pPr>
        <w:spacing w:after="0"/>
      </w:pPr>
      <w:r w:rsidRPr="00EC5C1F">
        <w:rPr>
          <w:u w:val="single"/>
        </w:rPr>
        <w:t>Report</w:t>
      </w:r>
      <w:r>
        <w:rPr>
          <w:u w:val="single"/>
        </w:rPr>
        <w:t>s</w:t>
      </w:r>
      <w:r w:rsidRPr="00EC5C1F">
        <w:t xml:space="preserve">: </w:t>
      </w:r>
      <w:r w:rsidR="003D40E3">
        <w:t xml:space="preserve">MCAS </w:t>
      </w:r>
      <w:r>
        <w:t xml:space="preserve">Quality Measures Created by </w:t>
      </w:r>
      <w:r w:rsidR="003D40E3">
        <w:t>Relevant</w:t>
      </w:r>
    </w:p>
    <w:p w14:paraId="6CCA1C9E" w14:textId="77777777" w:rsidR="00545C91" w:rsidRDefault="00545C91" w:rsidP="00545C91">
      <w:pPr>
        <w:spacing w:after="0"/>
      </w:pPr>
    </w:p>
    <w:p w14:paraId="20B8BDE1" w14:textId="33B63492" w:rsidR="00545C91" w:rsidRDefault="00545C91" w:rsidP="00545C91">
      <w:pPr>
        <w:spacing w:after="0"/>
      </w:pPr>
      <w:r w:rsidRPr="00254877">
        <w:rPr>
          <w:u w:val="single"/>
        </w:rPr>
        <w:t>Issue</w:t>
      </w:r>
      <w:r>
        <w:t xml:space="preserve">: </w:t>
      </w:r>
      <w:r w:rsidR="003D40E3">
        <w:t>List new MCAS Measures and Proposed Data Elements</w:t>
      </w:r>
    </w:p>
    <w:p w14:paraId="6A592A8A" w14:textId="77777777" w:rsidR="00545C91" w:rsidRDefault="00545C91" w:rsidP="00545C91">
      <w:pPr>
        <w:spacing w:after="0"/>
      </w:pPr>
    </w:p>
    <w:p w14:paraId="77B5EBD7" w14:textId="2BEFE1E5" w:rsidR="003D40E3" w:rsidRDefault="00545C91" w:rsidP="00545C91">
      <w:pPr>
        <w:spacing w:after="0"/>
      </w:pPr>
      <w:r w:rsidRPr="00EC5C1F">
        <w:rPr>
          <w:u w:val="single"/>
        </w:rPr>
        <w:t>Description</w:t>
      </w:r>
      <w:r w:rsidRPr="00EC5C1F">
        <w:t>:</w:t>
      </w:r>
      <w:r>
        <w:t xml:space="preserve"> </w:t>
      </w:r>
      <w:r w:rsidR="003D40E3">
        <w:t xml:space="preserve">Relevant will be completing the MCAS Quality Measure Set towards the end of </w:t>
      </w:r>
      <w:r w:rsidR="00E1136E">
        <w:t>November</w:t>
      </w:r>
      <w:r w:rsidR="003D40E3">
        <w:t xml:space="preserve"> or early December. This measure set is based on CMS specifications, which mostly mirror HEDIS specifications. The</w:t>
      </w:r>
      <w:r w:rsidR="00003ACE">
        <w:t xml:space="preserve"> Data Elements will be based on HEDIS Value Sets. Relevant is updating the HEDIS Value Set table in Relevant and will add a HEDIS medications table as well.</w:t>
      </w:r>
    </w:p>
    <w:p w14:paraId="4E872D59" w14:textId="77777777" w:rsidR="003D40E3" w:rsidRDefault="003D40E3" w:rsidP="00545C91">
      <w:pPr>
        <w:spacing w:after="0"/>
      </w:pPr>
    </w:p>
    <w:p w14:paraId="6AD1D38E" w14:textId="2675EF96" w:rsidR="003D40E3" w:rsidRDefault="003D40E3" w:rsidP="003D40E3">
      <w:pPr>
        <w:spacing w:after="0"/>
      </w:pPr>
      <w:r>
        <w:t>The measures will be named according to the standard naming convention discussed in the last DSIC meeting. For example:</w:t>
      </w:r>
      <w:r w:rsidR="00003ACE">
        <w:t xml:space="preserve"> “</w:t>
      </w:r>
      <w:r w:rsidRPr="00F13536">
        <w:t xml:space="preserve">Unhealthy Alcohol Use Screening and Follow-Up (Aligns With </w:t>
      </w:r>
      <w:r>
        <w:t xml:space="preserve">2022 </w:t>
      </w:r>
      <w:r w:rsidRPr="00F13536">
        <w:t>HEDIS Measure ASF)</w:t>
      </w:r>
      <w:r w:rsidR="00003ACE">
        <w:t>”</w:t>
      </w:r>
    </w:p>
    <w:p w14:paraId="15751D12" w14:textId="48E8EB45" w:rsidR="00DF36E0" w:rsidRDefault="00DF36E0" w:rsidP="003D40E3">
      <w:pPr>
        <w:spacing w:after="0"/>
      </w:pPr>
    </w:p>
    <w:p w14:paraId="2A968498" w14:textId="20FCBDA0" w:rsidR="00DF36E0" w:rsidRDefault="00DF36E0" w:rsidP="003D40E3">
      <w:pPr>
        <w:spacing w:after="0"/>
      </w:pPr>
      <w:r>
        <w:t>The following is a list of the new MCAS Quality Measures:</w:t>
      </w:r>
    </w:p>
    <w:p w14:paraId="0E4A3578" w14:textId="77777777" w:rsidR="00DF36E0" w:rsidRDefault="00DF36E0" w:rsidP="00DF36E0">
      <w:pPr>
        <w:pStyle w:val="ListParagraph"/>
        <w:numPr>
          <w:ilvl w:val="0"/>
          <w:numId w:val="3"/>
        </w:numPr>
        <w:spacing w:after="0"/>
      </w:pPr>
      <w:r>
        <w:t>Lead Screening in Children</w:t>
      </w:r>
    </w:p>
    <w:p w14:paraId="4FF1EAAD" w14:textId="77777777" w:rsidR="00DF36E0" w:rsidRDefault="00DF36E0" w:rsidP="00DF36E0">
      <w:pPr>
        <w:pStyle w:val="ListParagraph"/>
        <w:numPr>
          <w:ilvl w:val="0"/>
          <w:numId w:val="3"/>
        </w:numPr>
        <w:spacing w:after="0"/>
      </w:pPr>
      <w:r>
        <w:t>Chlamydia Screening in Women</w:t>
      </w:r>
    </w:p>
    <w:p w14:paraId="0EC4BD87" w14:textId="51D99E49" w:rsidR="00DF36E0" w:rsidRDefault="00DF36E0" w:rsidP="00DF36E0">
      <w:pPr>
        <w:pStyle w:val="ListParagraph"/>
        <w:numPr>
          <w:ilvl w:val="0"/>
          <w:numId w:val="3"/>
        </w:numPr>
        <w:spacing w:after="0"/>
      </w:pPr>
      <w:r>
        <w:t xml:space="preserve">Diabetes Screening for People </w:t>
      </w:r>
      <w:proofErr w:type="gramStart"/>
      <w:r>
        <w:t>With</w:t>
      </w:r>
      <w:proofErr w:type="gramEnd"/>
      <w:r>
        <w:t xml:space="preserve"> Schizophrenia or Bipolar Disorder Who Are Using Antipsychotic Medications</w:t>
      </w:r>
    </w:p>
    <w:p w14:paraId="2CA78CE1" w14:textId="77777777" w:rsidR="00DF36E0" w:rsidRDefault="00DF36E0" w:rsidP="00DF36E0">
      <w:pPr>
        <w:pStyle w:val="ListParagraph"/>
        <w:numPr>
          <w:ilvl w:val="0"/>
          <w:numId w:val="3"/>
        </w:numPr>
        <w:spacing w:after="0"/>
      </w:pPr>
      <w:r>
        <w:t>Developmental Screening in the First Three Years of Life</w:t>
      </w:r>
    </w:p>
    <w:p w14:paraId="32D46D5B" w14:textId="77777777" w:rsidR="00DF36E0" w:rsidRDefault="00DF36E0" w:rsidP="00DF36E0">
      <w:pPr>
        <w:pStyle w:val="ListParagraph"/>
        <w:numPr>
          <w:ilvl w:val="0"/>
          <w:numId w:val="3"/>
        </w:numPr>
        <w:spacing w:after="0"/>
      </w:pPr>
      <w:r>
        <w:t>Well-Child Visits in the First 30 Months of Life - 15 to 30 Months – Two or More Well-Child Visits</w:t>
      </w:r>
    </w:p>
    <w:p w14:paraId="1A73F8D4" w14:textId="77777777" w:rsidR="00DF36E0" w:rsidRDefault="00DF36E0" w:rsidP="00DF36E0">
      <w:pPr>
        <w:pStyle w:val="ListParagraph"/>
        <w:numPr>
          <w:ilvl w:val="0"/>
          <w:numId w:val="3"/>
        </w:numPr>
        <w:spacing w:after="0"/>
      </w:pPr>
      <w:r>
        <w:t>Follow-Up Care for Children Prescribed ADHD Medication</w:t>
      </w:r>
    </w:p>
    <w:p w14:paraId="6E1D9C67" w14:textId="77777777" w:rsidR="00DF36E0" w:rsidRDefault="00DF36E0" w:rsidP="00DF36E0">
      <w:pPr>
        <w:pStyle w:val="ListParagraph"/>
        <w:numPr>
          <w:ilvl w:val="0"/>
          <w:numId w:val="3"/>
        </w:numPr>
        <w:spacing w:after="0"/>
      </w:pPr>
      <w:r>
        <w:t>Metabolic Monitoring for Children and Adolescents on Antipsychotics</w:t>
      </w:r>
    </w:p>
    <w:p w14:paraId="01060EE3" w14:textId="77777777" w:rsidR="00DF36E0" w:rsidRDefault="00DF36E0" w:rsidP="00DF36E0">
      <w:pPr>
        <w:pStyle w:val="ListParagraph"/>
        <w:numPr>
          <w:ilvl w:val="0"/>
          <w:numId w:val="3"/>
        </w:numPr>
        <w:spacing w:after="0"/>
      </w:pPr>
      <w:r>
        <w:t xml:space="preserve">Topical Fluoride for Children </w:t>
      </w:r>
    </w:p>
    <w:p w14:paraId="6075CA7E" w14:textId="77777777" w:rsidR="00DF36E0" w:rsidRDefault="00DF36E0" w:rsidP="00DF36E0">
      <w:pPr>
        <w:pStyle w:val="ListParagraph"/>
        <w:numPr>
          <w:ilvl w:val="0"/>
          <w:numId w:val="3"/>
        </w:numPr>
        <w:spacing w:after="0"/>
      </w:pPr>
      <w:r>
        <w:t>Antidepressant Medication Management</w:t>
      </w:r>
    </w:p>
    <w:p w14:paraId="21E62E2D" w14:textId="77777777" w:rsidR="00DF36E0" w:rsidRDefault="00DF36E0" w:rsidP="00DF36E0">
      <w:pPr>
        <w:pStyle w:val="ListParagraph"/>
        <w:numPr>
          <w:ilvl w:val="0"/>
          <w:numId w:val="3"/>
        </w:numPr>
        <w:spacing w:after="0"/>
      </w:pPr>
      <w:r>
        <w:t>Concurrent Use of Opioids and Benzodiazepines</w:t>
      </w:r>
    </w:p>
    <w:p w14:paraId="16863098" w14:textId="77777777" w:rsidR="00DF36E0" w:rsidRDefault="00DF36E0" w:rsidP="00DF36E0">
      <w:pPr>
        <w:pStyle w:val="ListParagraph"/>
        <w:numPr>
          <w:ilvl w:val="0"/>
          <w:numId w:val="3"/>
        </w:numPr>
        <w:spacing w:after="0"/>
      </w:pPr>
      <w:r>
        <w:t xml:space="preserve">Use of Opioids at High Dosage in Persons Without Cancer </w:t>
      </w:r>
    </w:p>
    <w:p w14:paraId="3502EC32" w14:textId="77777777" w:rsidR="00DF36E0" w:rsidRDefault="00DF36E0" w:rsidP="00DF36E0">
      <w:pPr>
        <w:pStyle w:val="ListParagraph"/>
        <w:numPr>
          <w:ilvl w:val="0"/>
          <w:numId w:val="3"/>
        </w:numPr>
        <w:spacing w:after="0"/>
      </w:pPr>
      <w:r>
        <w:t>Use of Pharmacotherapy for Opioid Use Disorder</w:t>
      </w:r>
    </w:p>
    <w:p w14:paraId="4C2BFDC0" w14:textId="77777777" w:rsidR="00DF36E0" w:rsidRDefault="00DF36E0" w:rsidP="00DF36E0">
      <w:pPr>
        <w:pStyle w:val="ListParagraph"/>
        <w:numPr>
          <w:ilvl w:val="0"/>
          <w:numId w:val="3"/>
        </w:numPr>
        <w:spacing w:after="0"/>
      </w:pPr>
      <w:r>
        <w:t xml:space="preserve">Contraceptive Care – All Women Ages 21 to 44 </w:t>
      </w:r>
    </w:p>
    <w:p w14:paraId="4EB28272" w14:textId="77777777" w:rsidR="00DF36E0" w:rsidRDefault="00DF36E0" w:rsidP="00DF36E0">
      <w:pPr>
        <w:pStyle w:val="ListParagraph"/>
        <w:numPr>
          <w:ilvl w:val="0"/>
          <w:numId w:val="3"/>
        </w:numPr>
        <w:spacing w:after="0"/>
      </w:pPr>
      <w:r>
        <w:t xml:space="preserve">Contraceptive Care – Postpartum Women Ages 21 to 44 </w:t>
      </w:r>
    </w:p>
    <w:p w14:paraId="31432522" w14:textId="77777777" w:rsidR="00DF36E0" w:rsidRDefault="00DF36E0" w:rsidP="00DF36E0">
      <w:pPr>
        <w:pStyle w:val="ListParagraph"/>
        <w:numPr>
          <w:ilvl w:val="0"/>
          <w:numId w:val="3"/>
        </w:numPr>
        <w:spacing w:after="0"/>
      </w:pPr>
      <w:r>
        <w:t>Prenatal and Postpartum Care</w:t>
      </w:r>
    </w:p>
    <w:p w14:paraId="77F45B65" w14:textId="77777777" w:rsidR="00DF36E0" w:rsidRDefault="00DF36E0" w:rsidP="00DF36E0">
      <w:pPr>
        <w:pStyle w:val="ListParagraph"/>
        <w:numPr>
          <w:ilvl w:val="0"/>
          <w:numId w:val="3"/>
        </w:numPr>
        <w:spacing w:after="0"/>
      </w:pPr>
      <w:r>
        <w:t>Prenatal Immunization Status</w:t>
      </w:r>
    </w:p>
    <w:p w14:paraId="74632DEB" w14:textId="77777777" w:rsidR="00DF36E0" w:rsidRDefault="00DF36E0" w:rsidP="00DF36E0">
      <w:pPr>
        <w:pStyle w:val="ListParagraph"/>
        <w:numPr>
          <w:ilvl w:val="0"/>
          <w:numId w:val="3"/>
        </w:numPr>
        <w:spacing w:after="0"/>
      </w:pPr>
      <w:r>
        <w:t>Prenatal Depression Screening and Follow-Up</w:t>
      </w:r>
    </w:p>
    <w:p w14:paraId="1BBC9414" w14:textId="1BE596DF" w:rsidR="00DF36E0" w:rsidRDefault="00DF36E0" w:rsidP="00DF36E0">
      <w:pPr>
        <w:pStyle w:val="ListParagraph"/>
        <w:numPr>
          <w:ilvl w:val="0"/>
          <w:numId w:val="3"/>
        </w:numPr>
        <w:spacing w:after="0"/>
      </w:pPr>
      <w:r>
        <w:t>Postpartum Depression Screening and Follow-Up</w:t>
      </w:r>
    </w:p>
    <w:p w14:paraId="13D5765B" w14:textId="1B035A5A" w:rsidR="00003ACE" w:rsidRDefault="00003ACE" w:rsidP="003D40E3">
      <w:pPr>
        <w:spacing w:after="0"/>
      </w:pPr>
    </w:p>
    <w:p w14:paraId="6AADDD26" w14:textId="2B09EC53" w:rsidR="00DF36E0" w:rsidRDefault="00DF36E0" w:rsidP="003D40E3">
      <w:pPr>
        <w:spacing w:after="0"/>
      </w:pPr>
    </w:p>
    <w:p w14:paraId="36BBE6BF" w14:textId="619008DF" w:rsidR="00DF36E0" w:rsidRDefault="00DF36E0" w:rsidP="003D40E3">
      <w:pPr>
        <w:spacing w:after="0"/>
      </w:pPr>
    </w:p>
    <w:p w14:paraId="6DB14AE5" w14:textId="51B06615" w:rsidR="00DF36E0" w:rsidRDefault="00DF36E0" w:rsidP="003D40E3">
      <w:pPr>
        <w:spacing w:after="0"/>
      </w:pPr>
      <w:r>
        <w:lastRenderedPageBreak/>
        <w:t xml:space="preserve">Below is a partial list of new Data Elements that will be placed in Relevant. All have corresponding HEDIS Value Sets except for one (marked with *) that will come from structured data and two </w:t>
      </w:r>
      <w:r>
        <w:t>(marked with *</w:t>
      </w:r>
      <w:r>
        <w:t>*</w:t>
      </w:r>
      <w:r>
        <w:t xml:space="preserve">) </w:t>
      </w:r>
      <w:r>
        <w:t>that likely come from a mix of Value Set codes and structured data.</w:t>
      </w:r>
    </w:p>
    <w:p w14:paraId="14FCB19A" w14:textId="77777777" w:rsidR="00003ACE" w:rsidRDefault="00003ACE" w:rsidP="003D40E3">
      <w:pPr>
        <w:spacing w:after="0"/>
      </w:pPr>
    </w:p>
    <w:p w14:paraId="17324EAA" w14:textId="77777777" w:rsidR="00DF36E0" w:rsidRDefault="00DF36E0" w:rsidP="00DF36E0">
      <w:pPr>
        <w:spacing w:after="0"/>
      </w:pPr>
      <w:r>
        <w:t>Lead Screening in Children</w:t>
      </w:r>
      <w:r>
        <w:tab/>
      </w:r>
    </w:p>
    <w:p w14:paraId="00007C58" w14:textId="683ABF9B" w:rsidR="00DF36E0" w:rsidRDefault="00DF36E0" w:rsidP="00DF36E0">
      <w:pPr>
        <w:pStyle w:val="ListParagraph"/>
        <w:numPr>
          <w:ilvl w:val="0"/>
          <w:numId w:val="4"/>
        </w:numPr>
        <w:spacing w:after="0"/>
      </w:pPr>
      <w:r>
        <w:t>Lead blood tests</w:t>
      </w:r>
    </w:p>
    <w:p w14:paraId="2DAEF25E" w14:textId="77777777" w:rsidR="00DF36E0" w:rsidRDefault="00DF36E0" w:rsidP="00DF36E0">
      <w:pPr>
        <w:spacing w:after="0"/>
      </w:pPr>
      <w:r>
        <w:tab/>
      </w:r>
    </w:p>
    <w:p w14:paraId="2B94D50C" w14:textId="77777777" w:rsidR="00DF36E0" w:rsidRDefault="00DF36E0" w:rsidP="00DF36E0">
      <w:pPr>
        <w:spacing w:after="0"/>
      </w:pPr>
      <w:r>
        <w:t>Chlamydia Screening in Women</w:t>
      </w:r>
      <w:r>
        <w:tab/>
      </w:r>
    </w:p>
    <w:p w14:paraId="07BDE6E8" w14:textId="5F3DBCA4" w:rsidR="00DF36E0" w:rsidRDefault="00DF36E0" w:rsidP="00DF36E0">
      <w:pPr>
        <w:pStyle w:val="ListParagraph"/>
        <w:numPr>
          <w:ilvl w:val="0"/>
          <w:numId w:val="4"/>
        </w:numPr>
        <w:spacing w:after="0"/>
      </w:pPr>
      <w:r>
        <w:t>Chlamydia labs</w:t>
      </w:r>
    </w:p>
    <w:p w14:paraId="1B5018F1" w14:textId="5F371C39" w:rsidR="00DF36E0" w:rsidRDefault="00DF36E0" w:rsidP="00DF36E0">
      <w:pPr>
        <w:pStyle w:val="ListParagraph"/>
        <w:numPr>
          <w:ilvl w:val="0"/>
          <w:numId w:val="4"/>
        </w:numPr>
        <w:spacing w:after="0"/>
      </w:pPr>
      <w:r>
        <w:t>Sexual activity observations**</w:t>
      </w:r>
    </w:p>
    <w:p w14:paraId="604292DE" w14:textId="3712ACD1" w:rsidR="00BB7BEA" w:rsidRDefault="00BB7BEA" w:rsidP="00BB7BEA">
      <w:pPr>
        <w:pStyle w:val="ListParagraph"/>
        <w:numPr>
          <w:ilvl w:val="0"/>
          <w:numId w:val="4"/>
        </w:numPr>
        <w:spacing w:after="0"/>
      </w:pPr>
      <w:r>
        <w:t>Pregnancy tests</w:t>
      </w:r>
    </w:p>
    <w:p w14:paraId="6AD9940A" w14:textId="77777777" w:rsidR="00DF36E0" w:rsidRDefault="00DF36E0" w:rsidP="00DF36E0">
      <w:pPr>
        <w:spacing w:after="0"/>
      </w:pPr>
      <w:r>
        <w:tab/>
      </w:r>
    </w:p>
    <w:p w14:paraId="38113034" w14:textId="77777777" w:rsidR="00DF36E0" w:rsidRDefault="00DF36E0" w:rsidP="00DF36E0">
      <w:pPr>
        <w:spacing w:after="0"/>
      </w:pPr>
      <w:r>
        <w:t xml:space="preserve">Diabetes Screening for People </w:t>
      </w:r>
      <w:proofErr w:type="gramStart"/>
      <w:r>
        <w:t>With</w:t>
      </w:r>
      <w:proofErr w:type="gramEnd"/>
      <w:r>
        <w:t xml:space="preserve"> Schizophrenia or Bipolar Disorder Who Are Using Antipsychotic Medications </w:t>
      </w:r>
      <w:r>
        <w:tab/>
      </w:r>
    </w:p>
    <w:p w14:paraId="06731C60" w14:textId="276F954B" w:rsidR="00DF36E0" w:rsidRDefault="00DF36E0" w:rsidP="00DF36E0">
      <w:pPr>
        <w:pStyle w:val="ListParagraph"/>
        <w:numPr>
          <w:ilvl w:val="0"/>
          <w:numId w:val="4"/>
        </w:numPr>
        <w:spacing w:after="0"/>
      </w:pPr>
      <w:r>
        <w:t xml:space="preserve">Glucose labs </w:t>
      </w:r>
    </w:p>
    <w:p w14:paraId="09144E6B" w14:textId="7EBF18B0" w:rsidR="00DF36E0" w:rsidRDefault="00DF36E0" w:rsidP="00DF36E0">
      <w:pPr>
        <w:pStyle w:val="ListParagraph"/>
        <w:numPr>
          <w:ilvl w:val="0"/>
          <w:numId w:val="4"/>
        </w:numPr>
        <w:spacing w:after="0"/>
      </w:pPr>
      <w:r>
        <w:t>Antipsychotic Prescriptions</w:t>
      </w:r>
    </w:p>
    <w:p w14:paraId="6B11138B" w14:textId="77777777" w:rsidR="00DF36E0" w:rsidRDefault="00DF36E0" w:rsidP="00DF36E0">
      <w:pPr>
        <w:spacing w:after="0"/>
      </w:pPr>
      <w:r>
        <w:tab/>
      </w:r>
    </w:p>
    <w:p w14:paraId="0927AFF0" w14:textId="77777777" w:rsidR="00DF36E0" w:rsidRDefault="00DF36E0" w:rsidP="00DF36E0">
      <w:pPr>
        <w:spacing w:after="0"/>
      </w:pPr>
      <w:r>
        <w:t>Developmental Screening in the First Three Years of Life</w:t>
      </w:r>
      <w:r>
        <w:tab/>
      </w:r>
    </w:p>
    <w:p w14:paraId="52954827" w14:textId="04230BDB" w:rsidR="00DF36E0" w:rsidRDefault="00DF36E0" w:rsidP="00DF36E0">
      <w:pPr>
        <w:pStyle w:val="ListParagraph"/>
        <w:numPr>
          <w:ilvl w:val="0"/>
          <w:numId w:val="4"/>
        </w:numPr>
        <w:spacing w:after="0"/>
      </w:pPr>
      <w:r>
        <w:t>Child development screens*</w:t>
      </w:r>
    </w:p>
    <w:p w14:paraId="43FDE253" w14:textId="77777777" w:rsidR="00DF36E0" w:rsidRDefault="00DF36E0" w:rsidP="00DF36E0">
      <w:pPr>
        <w:spacing w:after="0"/>
      </w:pPr>
      <w:r>
        <w:tab/>
      </w:r>
    </w:p>
    <w:p w14:paraId="7DE0620A" w14:textId="77777777" w:rsidR="00DF36E0" w:rsidRDefault="00DF36E0" w:rsidP="00DF36E0">
      <w:pPr>
        <w:spacing w:after="0"/>
      </w:pPr>
      <w:r>
        <w:t>Metabolic Monitoring for Children and Adolescents on Antipsychotics</w:t>
      </w:r>
      <w:r>
        <w:tab/>
      </w:r>
    </w:p>
    <w:p w14:paraId="241E1C4F" w14:textId="4F8A8409" w:rsidR="00DF36E0" w:rsidRDefault="00DF36E0" w:rsidP="00DF36E0">
      <w:pPr>
        <w:pStyle w:val="ListParagraph"/>
        <w:numPr>
          <w:ilvl w:val="0"/>
          <w:numId w:val="4"/>
        </w:numPr>
        <w:spacing w:after="0"/>
      </w:pPr>
      <w:r>
        <w:t>Antipsychotic Prescriptions</w:t>
      </w:r>
    </w:p>
    <w:p w14:paraId="3230D426" w14:textId="77777777" w:rsidR="00DF36E0" w:rsidRDefault="00DF36E0" w:rsidP="00DF36E0">
      <w:pPr>
        <w:spacing w:after="0"/>
      </w:pPr>
      <w:r>
        <w:tab/>
      </w:r>
    </w:p>
    <w:p w14:paraId="16477A4B" w14:textId="77777777" w:rsidR="00DF36E0" w:rsidRDefault="00DF36E0" w:rsidP="00DF36E0">
      <w:pPr>
        <w:spacing w:after="0"/>
      </w:pPr>
      <w:r>
        <w:t xml:space="preserve">Topical Fluoride for Children </w:t>
      </w:r>
      <w:r>
        <w:tab/>
      </w:r>
    </w:p>
    <w:p w14:paraId="4F2B4378" w14:textId="0FF81EF2" w:rsidR="00DF36E0" w:rsidRDefault="00DF36E0" w:rsidP="00DF36E0">
      <w:pPr>
        <w:pStyle w:val="ListParagraph"/>
        <w:numPr>
          <w:ilvl w:val="0"/>
          <w:numId w:val="4"/>
        </w:numPr>
        <w:spacing w:after="0"/>
      </w:pPr>
      <w:r>
        <w:t>Topical fluoride applications</w:t>
      </w:r>
    </w:p>
    <w:p w14:paraId="49C84396" w14:textId="77777777" w:rsidR="00DF36E0" w:rsidRDefault="00DF36E0" w:rsidP="00DF36E0">
      <w:pPr>
        <w:spacing w:after="0"/>
      </w:pPr>
      <w:r>
        <w:tab/>
      </w:r>
    </w:p>
    <w:p w14:paraId="22D5A809" w14:textId="77777777" w:rsidR="00DF36E0" w:rsidRDefault="00DF36E0" w:rsidP="00DF36E0">
      <w:pPr>
        <w:spacing w:after="0"/>
      </w:pPr>
      <w:r>
        <w:t xml:space="preserve">Antidepressant Medication Management </w:t>
      </w:r>
      <w:r>
        <w:tab/>
      </w:r>
    </w:p>
    <w:p w14:paraId="799C333D" w14:textId="50058C7E" w:rsidR="00DF36E0" w:rsidRDefault="00DF36E0" w:rsidP="00DF36E0">
      <w:pPr>
        <w:pStyle w:val="ListParagraph"/>
        <w:numPr>
          <w:ilvl w:val="0"/>
          <w:numId w:val="4"/>
        </w:numPr>
        <w:spacing w:after="0"/>
      </w:pPr>
      <w:r>
        <w:t>Antidepressant Medications</w:t>
      </w:r>
      <w:r w:rsidR="009A66E1">
        <w:t>***</w:t>
      </w:r>
    </w:p>
    <w:p w14:paraId="7866A06B" w14:textId="4808E42E" w:rsidR="00DF36E0" w:rsidRDefault="00DF36E0" w:rsidP="00DF36E0">
      <w:pPr>
        <w:pStyle w:val="ListParagraph"/>
        <w:numPr>
          <w:ilvl w:val="0"/>
          <w:numId w:val="4"/>
        </w:numPr>
        <w:spacing w:after="0"/>
      </w:pPr>
      <w:r>
        <w:t>Antidepressant Prescriptions</w:t>
      </w:r>
      <w:r w:rsidR="009A66E1">
        <w:t>***</w:t>
      </w:r>
    </w:p>
    <w:p w14:paraId="1425336B" w14:textId="77777777" w:rsidR="00DF36E0" w:rsidRDefault="00DF36E0" w:rsidP="00DF36E0">
      <w:pPr>
        <w:spacing w:after="0"/>
      </w:pPr>
      <w:r>
        <w:tab/>
      </w:r>
    </w:p>
    <w:p w14:paraId="72323DCD" w14:textId="77777777" w:rsidR="00DF36E0" w:rsidRDefault="00DF36E0" w:rsidP="00DF36E0">
      <w:pPr>
        <w:spacing w:after="0"/>
      </w:pPr>
      <w:r>
        <w:t xml:space="preserve">Contraceptive Care – All Women Ages 21 to 44 </w:t>
      </w:r>
      <w:r>
        <w:tab/>
      </w:r>
    </w:p>
    <w:p w14:paraId="0C79C894" w14:textId="2929B90C" w:rsidR="00DF36E0" w:rsidRDefault="00DF36E0" w:rsidP="00DF36E0">
      <w:pPr>
        <w:pStyle w:val="ListParagraph"/>
        <w:numPr>
          <w:ilvl w:val="0"/>
          <w:numId w:val="4"/>
        </w:numPr>
        <w:spacing w:after="0"/>
      </w:pPr>
      <w:r>
        <w:t xml:space="preserve">Contraceptive observations </w:t>
      </w:r>
    </w:p>
    <w:p w14:paraId="371086D8" w14:textId="40ACCD56" w:rsidR="00DF36E0" w:rsidRDefault="00DF36E0" w:rsidP="00DF36E0">
      <w:pPr>
        <w:pStyle w:val="ListParagraph"/>
        <w:numPr>
          <w:ilvl w:val="0"/>
          <w:numId w:val="4"/>
        </w:numPr>
        <w:spacing w:after="0"/>
      </w:pPr>
      <w:r>
        <w:t xml:space="preserve">Infertility cases </w:t>
      </w:r>
    </w:p>
    <w:p w14:paraId="1997D80E" w14:textId="77777777" w:rsidR="00DF36E0" w:rsidRDefault="00DF36E0" w:rsidP="00DF36E0">
      <w:pPr>
        <w:spacing w:after="0"/>
      </w:pPr>
      <w:r>
        <w:tab/>
      </w:r>
    </w:p>
    <w:p w14:paraId="71485352" w14:textId="77777777" w:rsidR="00DF36E0" w:rsidRDefault="00DF36E0" w:rsidP="00DF36E0">
      <w:pPr>
        <w:spacing w:after="0"/>
      </w:pPr>
      <w:r>
        <w:t>Prenatal and Postpartum Care</w:t>
      </w:r>
      <w:r>
        <w:tab/>
      </w:r>
    </w:p>
    <w:p w14:paraId="74817F98" w14:textId="148BC926" w:rsidR="003D40E3" w:rsidRDefault="00DF36E0" w:rsidP="00DF36E0">
      <w:pPr>
        <w:pStyle w:val="ListParagraph"/>
        <w:numPr>
          <w:ilvl w:val="0"/>
          <w:numId w:val="4"/>
        </w:numPr>
        <w:spacing w:after="0"/>
      </w:pPr>
      <w:r>
        <w:t>Postpartum treatments**</w:t>
      </w:r>
    </w:p>
    <w:p w14:paraId="50E9198A" w14:textId="77492511" w:rsidR="00F13536" w:rsidRDefault="00F13536" w:rsidP="00545C91">
      <w:pPr>
        <w:spacing w:after="0"/>
      </w:pPr>
    </w:p>
    <w:p w14:paraId="4C1FFD87" w14:textId="7A68546D" w:rsidR="00DF36E0" w:rsidRDefault="00DF36E0" w:rsidP="009A66E1">
      <w:pPr>
        <w:tabs>
          <w:tab w:val="left" w:pos="360"/>
        </w:tabs>
        <w:spacing w:after="0"/>
      </w:pPr>
      <w:r>
        <w:t>*</w:t>
      </w:r>
      <w:r w:rsidR="009A66E1">
        <w:tab/>
      </w:r>
      <w:r>
        <w:t>Data will most likely come from EHR Structured Data fields</w:t>
      </w:r>
      <w:r w:rsidR="009A66E1">
        <w:t xml:space="preserve"> where screening results are entered</w:t>
      </w:r>
    </w:p>
    <w:p w14:paraId="34842001" w14:textId="18269746" w:rsidR="009A66E1" w:rsidRDefault="009A66E1" w:rsidP="009A66E1">
      <w:pPr>
        <w:tabs>
          <w:tab w:val="left" w:pos="360"/>
        </w:tabs>
        <w:spacing w:after="0"/>
      </w:pPr>
      <w:r>
        <w:t xml:space="preserve">** </w:t>
      </w:r>
      <w:r>
        <w:tab/>
        <w:t xml:space="preserve">Data may come from a mix of Value Set codes and </w:t>
      </w:r>
      <w:r>
        <w:t>EHR Structured Data fields</w:t>
      </w:r>
    </w:p>
    <w:p w14:paraId="1B8614C0" w14:textId="385E4646" w:rsidR="009A66E1" w:rsidRDefault="009A66E1" w:rsidP="009A66E1">
      <w:pPr>
        <w:tabs>
          <w:tab w:val="left" w:pos="360"/>
        </w:tabs>
        <w:spacing w:after="0"/>
      </w:pPr>
      <w:r>
        <w:t>***</w:t>
      </w:r>
      <w:r>
        <w:tab/>
        <w:t>The difference between “medications” and “prescriptions” will be explored in the next section</w:t>
      </w:r>
    </w:p>
    <w:p w14:paraId="7A224F08" w14:textId="67BF38C7" w:rsidR="00664A7D" w:rsidRDefault="00664A7D" w:rsidP="009A66E1">
      <w:pPr>
        <w:tabs>
          <w:tab w:val="left" w:pos="360"/>
        </w:tabs>
        <w:spacing w:after="0"/>
      </w:pPr>
    </w:p>
    <w:p w14:paraId="2DF227F3" w14:textId="3DF36035" w:rsidR="009A66E1" w:rsidRDefault="009A66E1" w:rsidP="009A66E1">
      <w:pPr>
        <w:tabs>
          <w:tab w:val="left" w:pos="360"/>
        </w:tabs>
        <w:spacing w:after="0"/>
      </w:pPr>
    </w:p>
    <w:p w14:paraId="3CBE9D4F" w14:textId="77A5A12F" w:rsidR="009A66E1" w:rsidRDefault="009A66E1" w:rsidP="009A66E1">
      <w:pPr>
        <w:tabs>
          <w:tab w:val="left" w:pos="360"/>
        </w:tabs>
        <w:spacing w:after="0"/>
      </w:pPr>
    </w:p>
    <w:p w14:paraId="28257ED6" w14:textId="417FADD6" w:rsidR="009A66E1" w:rsidRDefault="009A66E1" w:rsidP="009A66E1">
      <w:pPr>
        <w:tabs>
          <w:tab w:val="left" w:pos="360"/>
        </w:tabs>
        <w:spacing w:after="0"/>
      </w:pPr>
    </w:p>
    <w:p w14:paraId="669C4D54" w14:textId="5D08D967" w:rsidR="009A66E1" w:rsidRPr="00AB77C7" w:rsidRDefault="009A66E1" w:rsidP="00AB77C7">
      <w:pPr>
        <w:pStyle w:val="ListParagraph"/>
        <w:numPr>
          <w:ilvl w:val="0"/>
          <w:numId w:val="7"/>
        </w:numPr>
        <w:spacing w:after="0"/>
        <w:rPr>
          <w:b/>
          <w:bCs/>
          <w:sz w:val="24"/>
          <w:szCs w:val="24"/>
        </w:rPr>
      </w:pPr>
      <w:r w:rsidRPr="00AB77C7">
        <w:rPr>
          <w:b/>
          <w:bCs/>
          <w:sz w:val="24"/>
          <w:szCs w:val="24"/>
        </w:rPr>
        <w:lastRenderedPageBreak/>
        <w:t>Contrasting Medication Observations versus Prescriptions in Relevant</w:t>
      </w:r>
    </w:p>
    <w:p w14:paraId="154F7160" w14:textId="77777777" w:rsidR="009A66E1" w:rsidRDefault="009A66E1" w:rsidP="009A66E1">
      <w:pPr>
        <w:spacing w:after="0"/>
      </w:pPr>
    </w:p>
    <w:p w14:paraId="2B49B6A0" w14:textId="20B1516D" w:rsidR="009A66E1" w:rsidRDefault="009A66E1" w:rsidP="009A66E1">
      <w:pPr>
        <w:spacing w:after="0"/>
      </w:pPr>
      <w:r w:rsidRPr="00EC5C1F">
        <w:rPr>
          <w:u w:val="single"/>
        </w:rPr>
        <w:t>Report</w:t>
      </w:r>
      <w:r>
        <w:rPr>
          <w:u w:val="single"/>
        </w:rPr>
        <w:t>s</w:t>
      </w:r>
      <w:r w:rsidRPr="00EC5C1F">
        <w:t xml:space="preserve">: </w:t>
      </w:r>
      <w:r>
        <w:t xml:space="preserve">MCAS Measures </w:t>
      </w:r>
      <w:r w:rsidRPr="009A66E1">
        <w:t>Follow-Up Care for Children Prescribed ADHD Medication</w:t>
      </w:r>
      <w:r>
        <w:t xml:space="preserve">, </w:t>
      </w:r>
      <w:r w:rsidRPr="009A66E1">
        <w:t>Metabolic Monitoring for Children and Adolescents on Antipsychotics</w:t>
      </w:r>
      <w:r>
        <w:t xml:space="preserve">, and </w:t>
      </w:r>
      <w:r w:rsidRPr="009A66E1">
        <w:t>Antidepressant Medication Management</w:t>
      </w:r>
    </w:p>
    <w:p w14:paraId="4D8D98EA" w14:textId="77777777" w:rsidR="009A66E1" w:rsidRDefault="009A66E1" w:rsidP="009A66E1">
      <w:pPr>
        <w:spacing w:after="0"/>
      </w:pPr>
    </w:p>
    <w:p w14:paraId="1FA6F37A" w14:textId="2DB8C4D9" w:rsidR="009A66E1" w:rsidRDefault="009A66E1" w:rsidP="009A66E1">
      <w:pPr>
        <w:spacing w:after="0"/>
      </w:pPr>
      <w:r w:rsidRPr="00254877">
        <w:rPr>
          <w:u w:val="single"/>
        </w:rPr>
        <w:t>Issue</w:t>
      </w:r>
      <w:r>
        <w:t xml:space="preserve">: </w:t>
      </w:r>
      <w:r>
        <w:t xml:space="preserve">Is there a direct way to define how long a patient has been taking a medication within a defined </w:t>
      </w:r>
      <w:proofErr w:type="gramStart"/>
      <w:r>
        <w:t>period of time</w:t>
      </w:r>
      <w:proofErr w:type="gramEnd"/>
      <w:r>
        <w:t>?</w:t>
      </w:r>
    </w:p>
    <w:p w14:paraId="16920556" w14:textId="77777777" w:rsidR="009A66E1" w:rsidRDefault="009A66E1" w:rsidP="009A66E1">
      <w:pPr>
        <w:spacing w:after="0"/>
      </w:pPr>
    </w:p>
    <w:p w14:paraId="5A3CB944" w14:textId="65BB9306" w:rsidR="009A66E1" w:rsidRDefault="009A66E1" w:rsidP="009A66E1">
      <w:pPr>
        <w:tabs>
          <w:tab w:val="left" w:pos="360"/>
        </w:tabs>
        <w:spacing w:after="0"/>
      </w:pPr>
      <w:r w:rsidRPr="00EC5C1F">
        <w:rPr>
          <w:u w:val="single"/>
        </w:rPr>
        <w:t>Description</w:t>
      </w:r>
      <w:r w:rsidRPr="00EC5C1F">
        <w:t>:</w:t>
      </w:r>
      <w:r w:rsidR="00D86019">
        <w:t xml:space="preserve"> The three measures above have a requirement for </w:t>
      </w:r>
      <w:r w:rsidR="00D86019">
        <w:t>Treatment Days</w:t>
      </w:r>
      <w:r w:rsidR="00D86019">
        <w:t>, which is defined as “</w:t>
      </w:r>
      <w:r w:rsidR="00D86019" w:rsidRPr="00D86019">
        <w:t>The actual number of calendar days covered with prescriptions within the specified measurement interval.</w:t>
      </w:r>
      <w:r w:rsidR="00D86019">
        <w:t>”</w:t>
      </w:r>
    </w:p>
    <w:p w14:paraId="68042AB1" w14:textId="02E6AD29" w:rsidR="00D86019" w:rsidRDefault="00D86019" w:rsidP="009A66E1">
      <w:pPr>
        <w:tabs>
          <w:tab w:val="left" w:pos="360"/>
        </w:tabs>
        <w:spacing w:after="0"/>
      </w:pPr>
    </w:p>
    <w:p w14:paraId="668D9DBD" w14:textId="75ECB9B7" w:rsidR="00D86019" w:rsidRDefault="00D86019" w:rsidP="009A66E1">
      <w:pPr>
        <w:tabs>
          <w:tab w:val="left" w:pos="360"/>
        </w:tabs>
        <w:spacing w:after="0"/>
      </w:pPr>
      <w:r>
        <w:t xml:space="preserve">For example, the first numerator for the measure </w:t>
      </w:r>
      <w:r w:rsidRPr="009A66E1">
        <w:t>Antidepressant Medication Management</w:t>
      </w:r>
      <w:r>
        <w:t xml:space="preserve"> is “</w:t>
      </w:r>
      <w:r w:rsidRPr="00D86019">
        <w:t xml:space="preserve">The percentage of </w:t>
      </w:r>
      <w:r>
        <w:t>[patients]</w:t>
      </w:r>
      <w:r w:rsidRPr="00D86019">
        <w:t xml:space="preserve"> who remained on an antidepressant medication for at least 84 days (12 weeks).</w:t>
      </w:r>
      <w:r>
        <w:t>”</w:t>
      </w:r>
    </w:p>
    <w:p w14:paraId="159D9DB7" w14:textId="5AB82F40" w:rsidR="00D67E63" w:rsidRDefault="00D67E63" w:rsidP="009A66E1">
      <w:pPr>
        <w:tabs>
          <w:tab w:val="left" w:pos="360"/>
        </w:tabs>
        <w:spacing w:after="0"/>
      </w:pPr>
    </w:p>
    <w:p w14:paraId="66F985CF" w14:textId="14609CED" w:rsidR="00D67E63" w:rsidRDefault="00D67E63" w:rsidP="009A66E1">
      <w:pPr>
        <w:tabs>
          <w:tab w:val="left" w:pos="360"/>
        </w:tabs>
        <w:spacing w:after="0"/>
      </w:pPr>
      <w:r>
        <w:t xml:space="preserve">Note that this </w:t>
      </w:r>
      <w:proofErr w:type="gramStart"/>
      <w:r>
        <w:t>is in contrast to</w:t>
      </w:r>
      <w:proofErr w:type="gramEnd"/>
      <w:r>
        <w:t xml:space="preserve"> other established </w:t>
      </w:r>
      <w:r w:rsidR="00E1136E">
        <w:t xml:space="preserve">medication </w:t>
      </w:r>
      <w:r>
        <w:t>measures such as “</w:t>
      </w:r>
      <w:r w:rsidR="00306940" w:rsidRPr="00306940">
        <w:t>Statin Therapy for the Prevention and Treatment of Cardiovascular Disease</w:t>
      </w:r>
      <w:r>
        <w:t xml:space="preserve">” which </w:t>
      </w:r>
      <w:r w:rsidR="00306940">
        <w:t>asks</w:t>
      </w:r>
      <w:r>
        <w:t xml:space="preserve"> whether the patient was taking the medication </w:t>
      </w:r>
      <w:r w:rsidR="00E1136E">
        <w:t xml:space="preserve">any time </w:t>
      </w:r>
      <w:r>
        <w:t xml:space="preserve">in </w:t>
      </w:r>
      <w:r w:rsidR="00306940">
        <w:t>the measurement period</w:t>
      </w:r>
      <w:r>
        <w:t xml:space="preserve">. The main EHR medication tables in Relevant </w:t>
      </w:r>
      <w:r w:rsidR="00306940">
        <w:t xml:space="preserve">seem to </w:t>
      </w:r>
      <w:r>
        <w:t>display m</w:t>
      </w:r>
      <w:r w:rsidRPr="00D67E63">
        <w:t xml:space="preserve">edication </w:t>
      </w:r>
      <w:r>
        <w:t>o</w:t>
      </w:r>
      <w:r w:rsidRPr="00D67E63">
        <w:t>bservations</w:t>
      </w:r>
      <w:r>
        <w:t>, or in other words, was the patient still taking the medication around the time of the visit</w:t>
      </w:r>
      <w:r w:rsidR="00306940">
        <w:t>.</w:t>
      </w:r>
    </w:p>
    <w:p w14:paraId="5F05C070" w14:textId="7AB472DC" w:rsidR="00D86019" w:rsidRDefault="00D86019" w:rsidP="009A66E1">
      <w:pPr>
        <w:tabs>
          <w:tab w:val="left" w:pos="360"/>
        </w:tabs>
        <w:spacing w:after="0"/>
      </w:pPr>
    </w:p>
    <w:p w14:paraId="77A74A85" w14:textId="4CEEE77E" w:rsidR="00D86019" w:rsidRDefault="00D67E63" w:rsidP="009A66E1">
      <w:pPr>
        <w:tabs>
          <w:tab w:val="left" w:pos="360"/>
        </w:tabs>
        <w:spacing w:after="0"/>
      </w:pPr>
      <w:r>
        <w:t xml:space="preserve">The key point is that we need to extract the number of days a prescription should last. </w:t>
      </w:r>
      <w:r w:rsidR="00E1136E">
        <w:t>Two data questions are</w:t>
      </w:r>
      <w:r>
        <w:t>:</w:t>
      </w:r>
    </w:p>
    <w:p w14:paraId="397DE224" w14:textId="27EA89CC" w:rsidR="00D67E63" w:rsidRDefault="00D67E63" w:rsidP="00D67E63">
      <w:pPr>
        <w:pStyle w:val="ListParagraph"/>
        <w:numPr>
          <w:ilvl w:val="0"/>
          <w:numId w:val="5"/>
        </w:numPr>
        <w:tabs>
          <w:tab w:val="left" w:pos="360"/>
        </w:tabs>
        <w:spacing w:after="0"/>
      </w:pPr>
      <w:r>
        <w:t>How is a “prescription” defined in the EHR and is this data available in Relevant?</w:t>
      </w:r>
    </w:p>
    <w:p w14:paraId="6BB521A9" w14:textId="202A1122" w:rsidR="00D67E63" w:rsidRDefault="00D67E63" w:rsidP="00D67E63">
      <w:pPr>
        <w:pStyle w:val="ListParagraph"/>
        <w:numPr>
          <w:ilvl w:val="0"/>
          <w:numId w:val="5"/>
        </w:numPr>
        <w:tabs>
          <w:tab w:val="left" w:pos="360"/>
        </w:tabs>
        <w:spacing w:after="0"/>
      </w:pPr>
      <w:r>
        <w:t xml:space="preserve">If </w:t>
      </w:r>
      <w:r>
        <w:t>prescription</w:t>
      </w:r>
      <w:r>
        <w:t xml:space="preserve"> data is available, is there a reliable way to count </w:t>
      </w:r>
      <w:r w:rsidR="00306940">
        <w:t>Treatment Days?</w:t>
      </w:r>
      <w:r w:rsidR="00E1136E">
        <w:t xml:space="preserve"> Is that data entered consistently into a specific field?</w:t>
      </w:r>
    </w:p>
    <w:p w14:paraId="113EDD58" w14:textId="44AD0731" w:rsidR="00664A7D" w:rsidRDefault="00664A7D" w:rsidP="00664A7D">
      <w:pPr>
        <w:spacing w:after="0"/>
      </w:pPr>
    </w:p>
    <w:p w14:paraId="3CF9AAA8" w14:textId="08F4AA8F" w:rsidR="005A2682" w:rsidRDefault="00E1136E" w:rsidP="00664A7D">
      <w:pPr>
        <w:spacing w:after="0"/>
      </w:pPr>
      <w:r>
        <w:t>RCHC and Relevant</w:t>
      </w:r>
      <w:r w:rsidR="005A2682">
        <w:t xml:space="preserve"> want to get a sense if it is even possible to make a “standard” for pulling prescription data that can be </w:t>
      </w:r>
      <w:r w:rsidR="00D44645">
        <w:t>used to calculate Treatment Days.</w:t>
      </w:r>
    </w:p>
    <w:p w14:paraId="6AF06A13" w14:textId="77777777" w:rsidR="00D44645" w:rsidRDefault="00D44645" w:rsidP="00664A7D">
      <w:pPr>
        <w:spacing w:after="0"/>
      </w:pPr>
    </w:p>
    <w:p w14:paraId="15E6054A" w14:textId="6B742BF2" w:rsidR="008F3884" w:rsidRPr="00D44645" w:rsidRDefault="008F3884" w:rsidP="00664A7D">
      <w:pPr>
        <w:spacing w:after="0"/>
        <w:rPr>
          <w:u w:val="single"/>
        </w:rPr>
      </w:pPr>
      <w:r w:rsidRPr="00D44645">
        <w:rPr>
          <w:u w:val="single"/>
        </w:rPr>
        <w:t>Questions for the group:</w:t>
      </w:r>
    </w:p>
    <w:p w14:paraId="3F17F9BA" w14:textId="38ED59A5" w:rsidR="008F3884" w:rsidRDefault="008F3884" w:rsidP="00D44645">
      <w:pPr>
        <w:pStyle w:val="ListParagraph"/>
        <w:numPr>
          <w:ilvl w:val="0"/>
          <w:numId w:val="6"/>
        </w:numPr>
        <w:spacing w:after="0"/>
      </w:pPr>
      <w:r>
        <w:t>Have any health centers (</w:t>
      </w:r>
      <w:proofErr w:type="spellStart"/>
      <w:r>
        <w:t>eCW</w:t>
      </w:r>
      <w:proofErr w:type="spellEnd"/>
      <w:r>
        <w:t xml:space="preserve"> or NextGen) developed a proven way to list prescriptions?</w:t>
      </w:r>
    </w:p>
    <w:p w14:paraId="0494D3BB" w14:textId="729DADBB" w:rsidR="008F3884" w:rsidRDefault="008F3884" w:rsidP="00D44645">
      <w:pPr>
        <w:pStyle w:val="ListParagraph"/>
        <w:numPr>
          <w:ilvl w:val="0"/>
          <w:numId w:val="6"/>
        </w:numPr>
        <w:spacing w:after="0"/>
      </w:pPr>
      <w:r>
        <w:t xml:space="preserve">In </w:t>
      </w:r>
      <w:proofErr w:type="spellStart"/>
      <w:r>
        <w:t>eCW</w:t>
      </w:r>
      <w:proofErr w:type="spellEnd"/>
      <w:r w:rsidR="005A2682">
        <w:t xml:space="preserve"> and NextGen, there is an </w:t>
      </w:r>
      <w:r>
        <w:t xml:space="preserve">Rx Comment </w:t>
      </w:r>
      <w:r w:rsidR="005A2682">
        <w:t xml:space="preserve">field. When this field says </w:t>
      </w:r>
      <w:r>
        <w:t>something like Start or Refill, are we always certain that a prescription was made on that date?</w:t>
      </w:r>
    </w:p>
    <w:p w14:paraId="261EC656" w14:textId="5E8D556E" w:rsidR="005A2682" w:rsidRDefault="005A2682" w:rsidP="00D44645">
      <w:pPr>
        <w:pStyle w:val="ListParagraph"/>
        <w:numPr>
          <w:ilvl w:val="0"/>
          <w:numId w:val="6"/>
        </w:numPr>
        <w:spacing w:after="0"/>
      </w:pPr>
      <w:r>
        <w:t xml:space="preserve">There appears to be a field in </w:t>
      </w:r>
      <w:proofErr w:type="spellStart"/>
      <w:r>
        <w:t>eCW</w:t>
      </w:r>
      <w:proofErr w:type="spellEnd"/>
      <w:r>
        <w:t xml:space="preserve"> </w:t>
      </w:r>
      <w:r>
        <w:t xml:space="preserve">(duration) </w:t>
      </w:r>
      <w:r>
        <w:t>and NextGen</w:t>
      </w:r>
      <w:r>
        <w:t xml:space="preserve"> (</w:t>
      </w:r>
      <w:r w:rsidR="00D44645">
        <w:t>R</w:t>
      </w:r>
      <w:r>
        <w:t xml:space="preserve">x </w:t>
      </w:r>
      <w:r w:rsidR="00D44645">
        <w:t>Q</w:t>
      </w:r>
      <w:r>
        <w:t>uantity) that may contain the number of days the medication should last. By far, the most common entries are 30, 60 and 90, although there are lots of different number in there. Can anybody confirm this?</w:t>
      </w:r>
    </w:p>
    <w:p w14:paraId="2BEC0EAC" w14:textId="0CE8ED61" w:rsidR="00D44645" w:rsidRDefault="00D44645" w:rsidP="00D44645">
      <w:pPr>
        <w:pStyle w:val="ListParagraph"/>
        <w:numPr>
          <w:ilvl w:val="0"/>
          <w:numId w:val="6"/>
        </w:numPr>
        <w:spacing w:after="0"/>
      </w:pPr>
      <w:r>
        <w:t xml:space="preserve">The problem with the </w:t>
      </w:r>
      <w:r>
        <w:t>duration</w:t>
      </w:r>
      <w:r>
        <w:t xml:space="preserve"> </w:t>
      </w:r>
      <w:r>
        <w:t xml:space="preserve">and </w:t>
      </w:r>
      <w:proofErr w:type="spellStart"/>
      <w:r>
        <w:t>rx</w:t>
      </w:r>
      <w:proofErr w:type="spellEnd"/>
      <w:r>
        <w:t xml:space="preserve"> quantity</w:t>
      </w:r>
      <w:r>
        <w:t xml:space="preserve"> fields is that they are </w:t>
      </w:r>
      <w:r w:rsidR="00E1136E">
        <w:t xml:space="preserve">also </w:t>
      </w:r>
      <w:r>
        <w:t>completed for records that do NOT appear to be prescriptions (like when the Rx Comment field is something like “not taking”)</w:t>
      </w:r>
    </w:p>
    <w:p w14:paraId="0165DA46" w14:textId="77777777" w:rsidR="008F3884" w:rsidRDefault="008F3884" w:rsidP="00664A7D">
      <w:pPr>
        <w:spacing w:after="0"/>
      </w:pPr>
    </w:p>
    <w:p w14:paraId="0DAF90EF" w14:textId="2273BA33" w:rsidR="00664A7D" w:rsidRDefault="00664A7D" w:rsidP="00545C91">
      <w:pPr>
        <w:spacing w:after="0"/>
      </w:pPr>
    </w:p>
    <w:p w14:paraId="4CBB00C8" w14:textId="3D19D2B8" w:rsidR="00D44645" w:rsidRDefault="00D44645" w:rsidP="00545C91">
      <w:pPr>
        <w:spacing w:after="0"/>
      </w:pPr>
    </w:p>
    <w:p w14:paraId="22B5C36C" w14:textId="3216D343" w:rsidR="00D44645" w:rsidRDefault="00D44645" w:rsidP="00545C91">
      <w:pPr>
        <w:spacing w:after="0"/>
      </w:pPr>
    </w:p>
    <w:p w14:paraId="715CC77C" w14:textId="2F347E19" w:rsidR="00D44645" w:rsidRPr="00AB77C7" w:rsidRDefault="00D44645" w:rsidP="00AB77C7">
      <w:pPr>
        <w:pStyle w:val="ListParagraph"/>
        <w:numPr>
          <w:ilvl w:val="0"/>
          <w:numId w:val="5"/>
        </w:numPr>
        <w:spacing w:after="0"/>
        <w:rPr>
          <w:b/>
          <w:bCs/>
          <w:sz w:val="24"/>
          <w:szCs w:val="24"/>
        </w:rPr>
      </w:pPr>
      <w:r w:rsidRPr="00AB77C7">
        <w:rPr>
          <w:b/>
          <w:bCs/>
          <w:sz w:val="24"/>
          <w:szCs w:val="24"/>
        </w:rPr>
        <w:t>Establish</w:t>
      </w:r>
      <w:r w:rsidRPr="00AB77C7">
        <w:rPr>
          <w:b/>
          <w:bCs/>
          <w:sz w:val="24"/>
          <w:szCs w:val="24"/>
        </w:rPr>
        <w:t xml:space="preserve">ing </w:t>
      </w:r>
      <w:r w:rsidR="00EA67EF" w:rsidRPr="00AB77C7">
        <w:rPr>
          <w:b/>
          <w:bCs/>
          <w:sz w:val="24"/>
          <w:szCs w:val="24"/>
        </w:rPr>
        <w:t xml:space="preserve">the </w:t>
      </w:r>
      <w:r w:rsidRPr="00AB77C7">
        <w:rPr>
          <w:b/>
          <w:bCs/>
          <w:sz w:val="24"/>
          <w:szCs w:val="24"/>
        </w:rPr>
        <w:t xml:space="preserve">ECDS Data Elements </w:t>
      </w:r>
    </w:p>
    <w:p w14:paraId="0F5DE14D" w14:textId="77777777" w:rsidR="00D44645" w:rsidRDefault="00D44645" w:rsidP="00D44645">
      <w:pPr>
        <w:spacing w:after="0"/>
      </w:pPr>
    </w:p>
    <w:p w14:paraId="1F990730" w14:textId="32A3DEF0" w:rsidR="00D44645" w:rsidRDefault="00D44645" w:rsidP="00EA67EF">
      <w:pPr>
        <w:spacing w:after="0"/>
      </w:pPr>
      <w:r w:rsidRPr="00EC5C1F">
        <w:rPr>
          <w:u w:val="single"/>
        </w:rPr>
        <w:t>Report</w:t>
      </w:r>
      <w:r>
        <w:rPr>
          <w:u w:val="single"/>
        </w:rPr>
        <w:t>s</w:t>
      </w:r>
      <w:r w:rsidRPr="00EC5C1F">
        <w:t xml:space="preserve">: </w:t>
      </w:r>
      <w:r w:rsidR="00EA67EF">
        <w:t>Prenatal Depression Screening and Follow-Up</w:t>
      </w:r>
      <w:r w:rsidR="00EA67EF">
        <w:t xml:space="preserve">; </w:t>
      </w:r>
      <w:r w:rsidR="00EA67EF">
        <w:t>Post-partum Depression Screening and Follow-Up</w:t>
      </w:r>
      <w:r w:rsidR="00EA67EF">
        <w:t xml:space="preserve">; </w:t>
      </w:r>
      <w:r w:rsidR="00EA67EF">
        <w:t>Follow-Up Care for Children Prescribed ADHD Medication</w:t>
      </w:r>
      <w:r w:rsidR="00EA67EF">
        <w:t xml:space="preserve">; </w:t>
      </w:r>
      <w:r w:rsidR="00EA67EF">
        <w:t>Unhealthy Alcohol Use Screening and Follow-Up</w:t>
      </w:r>
    </w:p>
    <w:p w14:paraId="4CB58977" w14:textId="77777777" w:rsidR="00D44645" w:rsidRDefault="00D44645" w:rsidP="00D44645">
      <w:pPr>
        <w:spacing w:after="0"/>
      </w:pPr>
    </w:p>
    <w:p w14:paraId="6B676994" w14:textId="49878881" w:rsidR="00D44645" w:rsidRDefault="00D44645" w:rsidP="00D44645">
      <w:pPr>
        <w:spacing w:after="0"/>
      </w:pPr>
      <w:r w:rsidRPr="00254877">
        <w:rPr>
          <w:u w:val="single"/>
        </w:rPr>
        <w:t>Issue</w:t>
      </w:r>
      <w:r>
        <w:t xml:space="preserve">: </w:t>
      </w:r>
      <w:r w:rsidR="004D29D4">
        <w:t xml:space="preserve">Is there a reasonable </w:t>
      </w:r>
      <w:proofErr w:type="gramStart"/>
      <w:r w:rsidR="004D29D4">
        <w:t>time-frame</w:t>
      </w:r>
      <w:proofErr w:type="gramEnd"/>
      <w:r w:rsidR="004D29D4">
        <w:t xml:space="preserve"> that we can agree on to establish the Data Elements so that the </w:t>
      </w:r>
      <w:r w:rsidR="00AB77C7">
        <w:t xml:space="preserve">ECDS </w:t>
      </w:r>
      <w:r w:rsidR="004D29D4">
        <w:t>measures can be displayed in the health center and RCHC instances of Relevant?</w:t>
      </w:r>
    </w:p>
    <w:p w14:paraId="794A3A50" w14:textId="77777777" w:rsidR="00D44645" w:rsidRDefault="00D44645" w:rsidP="00D44645">
      <w:pPr>
        <w:spacing w:after="0"/>
      </w:pPr>
    </w:p>
    <w:p w14:paraId="30B380B1" w14:textId="5B04F45B" w:rsidR="00D44645" w:rsidRDefault="00D44645" w:rsidP="00D44645">
      <w:pPr>
        <w:spacing w:after="0"/>
      </w:pPr>
      <w:r w:rsidRPr="00EC5C1F">
        <w:rPr>
          <w:u w:val="single"/>
        </w:rPr>
        <w:t>Description</w:t>
      </w:r>
      <w:r w:rsidRPr="00EC5C1F">
        <w:t>:</w:t>
      </w:r>
      <w:r w:rsidR="00EA67EF">
        <w:t xml:space="preserve"> The August 9, </w:t>
      </w:r>
      <w:proofErr w:type="gramStart"/>
      <w:r w:rsidR="00EA67EF">
        <w:t>20</w:t>
      </w:r>
      <w:r w:rsidR="0090178A">
        <w:t>22</w:t>
      </w:r>
      <w:proofErr w:type="gramEnd"/>
      <w:r w:rsidR="00EA67EF">
        <w:t xml:space="preserve"> Data Workgroup webinar focused on the six new Relevant ECDS Quality Measures and how to establish the new Data Elements required for</w:t>
      </w:r>
      <w:r w:rsidR="004D29D4">
        <w:t xml:space="preserve"> four of</w:t>
      </w:r>
      <w:r w:rsidR="00EA67EF">
        <w:t xml:space="preserve"> them to run.</w:t>
      </w:r>
      <w:r w:rsidR="004D29D4">
        <w:t xml:space="preserve"> </w:t>
      </w:r>
      <w:r w:rsidR="00EA67EF">
        <w:t>Looking at data that is flowing into the RCHC Aggregate instance</w:t>
      </w:r>
      <w:r w:rsidR="0090178A">
        <w:t xml:space="preserve"> right now</w:t>
      </w:r>
      <w:r w:rsidR="00EA67EF">
        <w:t>, the following table shows which health centers have established the new Data Elements.</w:t>
      </w:r>
    </w:p>
    <w:p w14:paraId="259CFCD5" w14:textId="129C4768" w:rsidR="004D29D4" w:rsidRDefault="004D29D4" w:rsidP="00D44645">
      <w:pPr>
        <w:spacing w:after="0"/>
      </w:pPr>
    </w:p>
    <w:tbl>
      <w:tblPr>
        <w:tblW w:w="9696" w:type="dxa"/>
        <w:tblLayout w:type="fixed"/>
        <w:tblLook w:val="04A0" w:firstRow="1" w:lastRow="0" w:firstColumn="1" w:lastColumn="0" w:noHBand="0" w:noVBand="1"/>
      </w:tblPr>
      <w:tblGrid>
        <w:gridCol w:w="1354"/>
        <w:gridCol w:w="1341"/>
        <w:gridCol w:w="1274"/>
        <w:gridCol w:w="845"/>
        <w:gridCol w:w="845"/>
        <w:gridCol w:w="957"/>
        <w:gridCol w:w="1108"/>
        <w:gridCol w:w="960"/>
        <w:gridCol w:w="1012"/>
      </w:tblGrid>
      <w:tr w:rsidR="004D29D4" w:rsidRPr="004D29D4" w14:paraId="39A14B5C" w14:textId="77777777" w:rsidTr="004D29D4">
        <w:trPr>
          <w:trHeight w:val="1050"/>
        </w:trPr>
        <w:tc>
          <w:tcPr>
            <w:tcW w:w="1354" w:type="dxa"/>
            <w:vMerge w:val="restar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BBCF413"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Health Center</w:t>
            </w:r>
          </w:p>
        </w:tc>
        <w:tc>
          <w:tcPr>
            <w:tcW w:w="1341" w:type="dxa"/>
            <w:tcBorders>
              <w:top w:val="single" w:sz="4" w:space="0" w:color="auto"/>
              <w:left w:val="nil"/>
              <w:bottom w:val="single" w:sz="4" w:space="0" w:color="auto"/>
              <w:right w:val="single" w:sz="4" w:space="0" w:color="auto"/>
            </w:tcBorders>
            <w:shd w:val="clear" w:color="000000" w:fill="FCE4D6"/>
            <w:vAlign w:val="bottom"/>
            <w:hideMark/>
          </w:tcPr>
          <w:p w14:paraId="6AEC2CA1"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Prenatal and Postpartum Depression Screening/ Follow-Up (2 measures)</w:t>
            </w:r>
          </w:p>
        </w:tc>
        <w:tc>
          <w:tcPr>
            <w:tcW w:w="1274" w:type="dxa"/>
            <w:tcBorders>
              <w:top w:val="single" w:sz="4" w:space="0" w:color="auto"/>
              <w:left w:val="nil"/>
              <w:bottom w:val="single" w:sz="4" w:space="0" w:color="auto"/>
              <w:right w:val="single" w:sz="4" w:space="0" w:color="auto"/>
            </w:tcBorders>
            <w:shd w:val="clear" w:color="000000" w:fill="FCE4D6"/>
            <w:vAlign w:val="bottom"/>
            <w:hideMark/>
          </w:tcPr>
          <w:p w14:paraId="01791161"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Follow-Up Care for Children Prescribed ADHD Medication</w:t>
            </w:r>
          </w:p>
        </w:tc>
        <w:tc>
          <w:tcPr>
            <w:tcW w:w="5727" w:type="dxa"/>
            <w:gridSpan w:val="6"/>
            <w:tcBorders>
              <w:top w:val="single" w:sz="4" w:space="0" w:color="auto"/>
              <w:left w:val="nil"/>
              <w:bottom w:val="single" w:sz="4" w:space="0" w:color="000000"/>
              <w:right w:val="single" w:sz="4" w:space="0" w:color="000000"/>
            </w:tcBorders>
            <w:shd w:val="clear" w:color="000000" w:fill="FCE4D6"/>
            <w:vAlign w:val="bottom"/>
            <w:hideMark/>
          </w:tcPr>
          <w:p w14:paraId="1C9C7781"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Unhealthy Alcohol Use Screening and Follow-Up</w:t>
            </w:r>
          </w:p>
        </w:tc>
      </w:tr>
      <w:tr w:rsidR="004D29D4" w:rsidRPr="004D29D4" w14:paraId="71BDB859" w14:textId="77777777" w:rsidTr="00AB77C7">
        <w:trPr>
          <w:trHeight w:val="1020"/>
        </w:trPr>
        <w:tc>
          <w:tcPr>
            <w:tcW w:w="1354" w:type="dxa"/>
            <w:vMerge/>
            <w:tcBorders>
              <w:top w:val="single" w:sz="4" w:space="0" w:color="auto"/>
              <w:left w:val="single" w:sz="4" w:space="0" w:color="auto"/>
              <w:bottom w:val="single" w:sz="4" w:space="0" w:color="auto"/>
              <w:right w:val="single" w:sz="4" w:space="0" w:color="auto"/>
            </w:tcBorders>
            <w:vAlign w:val="center"/>
            <w:hideMark/>
          </w:tcPr>
          <w:p w14:paraId="7BD4CFF0" w14:textId="77777777" w:rsidR="004D29D4" w:rsidRPr="004D29D4" w:rsidRDefault="004D29D4" w:rsidP="004D29D4">
            <w:pPr>
              <w:spacing w:after="0" w:line="240" w:lineRule="auto"/>
              <w:rPr>
                <w:rFonts w:ascii="Calibri" w:eastAsia="Times New Roman" w:hAnsi="Calibri" w:cs="Calibri"/>
                <w:color w:val="000000"/>
                <w:sz w:val="20"/>
                <w:szCs w:val="20"/>
              </w:rPr>
            </w:pPr>
          </w:p>
        </w:tc>
        <w:tc>
          <w:tcPr>
            <w:tcW w:w="1341" w:type="dxa"/>
            <w:tcBorders>
              <w:top w:val="nil"/>
              <w:left w:val="nil"/>
              <w:bottom w:val="single" w:sz="4" w:space="0" w:color="auto"/>
              <w:right w:val="single" w:sz="4" w:space="0" w:color="auto"/>
            </w:tcBorders>
            <w:shd w:val="clear" w:color="000000" w:fill="FCE4D6"/>
            <w:vAlign w:val="center"/>
            <w:hideMark/>
          </w:tcPr>
          <w:p w14:paraId="2E3A25AC"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Edinburgh Depression Screens</w:t>
            </w:r>
          </w:p>
        </w:tc>
        <w:tc>
          <w:tcPr>
            <w:tcW w:w="1274" w:type="dxa"/>
            <w:tcBorders>
              <w:top w:val="nil"/>
              <w:left w:val="nil"/>
              <w:bottom w:val="single" w:sz="4" w:space="0" w:color="auto"/>
              <w:right w:val="single" w:sz="12" w:space="0" w:color="auto"/>
            </w:tcBorders>
            <w:shd w:val="clear" w:color="000000" w:fill="FCE4D6"/>
            <w:vAlign w:val="center"/>
            <w:hideMark/>
          </w:tcPr>
          <w:p w14:paraId="07C3F82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ADHD Prescriptions</w:t>
            </w:r>
          </w:p>
        </w:tc>
        <w:tc>
          <w:tcPr>
            <w:tcW w:w="845" w:type="dxa"/>
            <w:tcBorders>
              <w:top w:val="single" w:sz="12" w:space="0" w:color="auto"/>
              <w:left w:val="single" w:sz="12" w:space="0" w:color="auto"/>
              <w:bottom w:val="single" w:sz="4" w:space="0" w:color="auto"/>
              <w:right w:val="single" w:sz="4" w:space="0" w:color="auto"/>
            </w:tcBorders>
            <w:shd w:val="clear" w:color="000000" w:fill="FCE4D6"/>
            <w:vAlign w:val="center"/>
            <w:hideMark/>
          </w:tcPr>
          <w:p w14:paraId="04139A48"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AUDIT C Screens</w:t>
            </w:r>
          </w:p>
        </w:tc>
        <w:tc>
          <w:tcPr>
            <w:tcW w:w="845" w:type="dxa"/>
            <w:tcBorders>
              <w:top w:val="single" w:sz="12" w:space="0" w:color="auto"/>
              <w:left w:val="nil"/>
              <w:bottom w:val="single" w:sz="4" w:space="0" w:color="auto"/>
              <w:right w:val="single" w:sz="4" w:space="0" w:color="auto"/>
            </w:tcBorders>
            <w:shd w:val="clear" w:color="000000" w:fill="FCE4D6"/>
            <w:vAlign w:val="center"/>
            <w:hideMark/>
          </w:tcPr>
          <w:p w14:paraId="7F1272C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AUDIT Screens</w:t>
            </w:r>
          </w:p>
        </w:tc>
        <w:tc>
          <w:tcPr>
            <w:tcW w:w="957" w:type="dxa"/>
            <w:tcBorders>
              <w:top w:val="single" w:sz="12" w:space="0" w:color="auto"/>
              <w:left w:val="nil"/>
              <w:bottom w:val="single" w:sz="4" w:space="0" w:color="auto"/>
              <w:right w:val="single" w:sz="12" w:space="0" w:color="auto"/>
            </w:tcBorders>
            <w:shd w:val="clear" w:color="000000" w:fill="FCE4D6"/>
            <w:vAlign w:val="center"/>
            <w:hideMark/>
          </w:tcPr>
          <w:p w14:paraId="01CA2619"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 xml:space="preserve">Single Question Alcohol Use Screens </w:t>
            </w:r>
          </w:p>
        </w:tc>
        <w:tc>
          <w:tcPr>
            <w:tcW w:w="1108" w:type="dxa"/>
            <w:tcBorders>
              <w:top w:val="nil"/>
              <w:left w:val="single" w:sz="12" w:space="0" w:color="auto"/>
              <w:bottom w:val="single" w:sz="4" w:space="0" w:color="auto"/>
              <w:right w:val="single" w:sz="4" w:space="0" w:color="auto"/>
            </w:tcBorders>
            <w:shd w:val="clear" w:color="000000" w:fill="FCE4D6"/>
            <w:vAlign w:val="center"/>
            <w:hideMark/>
          </w:tcPr>
          <w:p w14:paraId="43242C7A"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 xml:space="preserve">Alcohol Counseling </w:t>
            </w:r>
            <w:proofErr w:type="gramStart"/>
            <w:r w:rsidRPr="004D29D4">
              <w:rPr>
                <w:rFonts w:ascii="Calibri" w:eastAsia="Times New Roman" w:hAnsi="Calibri" w:cs="Calibri"/>
                <w:color w:val="000000"/>
                <w:sz w:val="20"/>
                <w:szCs w:val="20"/>
              </w:rPr>
              <w:t>Or</w:t>
            </w:r>
            <w:proofErr w:type="gramEnd"/>
            <w:r w:rsidRPr="004D29D4">
              <w:rPr>
                <w:rFonts w:ascii="Calibri" w:eastAsia="Times New Roman" w:hAnsi="Calibri" w:cs="Calibri"/>
                <w:color w:val="000000"/>
                <w:sz w:val="20"/>
                <w:szCs w:val="20"/>
              </w:rPr>
              <w:t xml:space="preserve"> Other </w:t>
            </w:r>
            <w:proofErr w:type="spellStart"/>
            <w:r w:rsidRPr="004D29D4">
              <w:rPr>
                <w:rFonts w:ascii="Calibri" w:eastAsia="Times New Roman" w:hAnsi="Calibri" w:cs="Calibri"/>
                <w:color w:val="000000"/>
                <w:sz w:val="20"/>
                <w:szCs w:val="20"/>
              </w:rPr>
              <w:t>Followups</w:t>
            </w:r>
            <w:proofErr w:type="spellEnd"/>
          </w:p>
        </w:tc>
        <w:tc>
          <w:tcPr>
            <w:tcW w:w="960" w:type="dxa"/>
            <w:tcBorders>
              <w:top w:val="nil"/>
              <w:left w:val="nil"/>
              <w:bottom w:val="single" w:sz="4" w:space="0" w:color="auto"/>
              <w:right w:val="single" w:sz="4" w:space="0" w:color="auto"/>
            </w:tcBorders>
            <w:shd w:val="clear" w:color="000000" w:fill="FCE4D6"/>
            <w:vAlign w:val="center"/>
            <w:hideMark/>
          </w:tcPr>
          <w:p w14:paraId="5DCB2248"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Alcohol Use Disorder Cases</w:t>
            </w:r>
          </w:p>
        </w:tc>
        <w:tc>
          <w:tcPr>
            <w:tcW w:w="1012" w:type="dxa"/>
            <w:tcBorders>
              <w:top w:val="nil"/>
              <w:left w:val="nil"/>
              <w:bottom w:val="single" w:sz="4" w:space="0" w:color="auto"/>
              <w:right w:val="single" w:sz="4" w:space="0" w:color="auto"/>
            </w:tcBorders>
            <w:shd w:val="clear" w:color="000000" w:fill="FCE4D6"/>
            <w:vAlign w:val="center"/>
            <w:hideMark/>
          </w:tcPr>
          <w:p w14:paraId="54EF0C75"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Dementia Cases</w:t>
            </w:r>
          </w:p>
        </w:tc>
      </w:tr>
      <w:tr w:rsidR="004D29D4" w:rsidRPr="004D29D4" w14:paraId="723B6057"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165611FD" w14:textId="67820131"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Alexander</w:t>
            </w:r>
            <w:r>
              <w:rPr>
                <w:rFonts w:ascii="Calibri" w:eastAsia="Times New Roman" w:hAnsi="Calibri" w:cs="Calibri"/>
                <w:color w:val="000000"/>
                <w:sz w:val="20"/>
                <w:szCs w:val="20"/>
              </w:rPr>
              <w:t xml:space="preserve"> V.</w:t>
            </w:r>
          </w:p>
        </w:tc>
        <w:tc>
          <w:tcPr>
            <w:tcW w:w="1341" w:type="dxa"/>
            <w:tcBorders>
              <w:top w:val="nil"/>
              <w:left w:val="nil"/>
              <w:bottom w:val="single" w:sz="4" w:space="0" w:color="auto"/>
              <w:right w:val="single" w:sz="4" w:space="0" w:color="auto"/>
            </w:tcBorders>
            <w:shd w:val="clear" w:color="auto" w:fill="auto"/>
            <w:noWrap/>
            <w:vAlign w:val="center"/>
            <w:hideMark/>
          </w:tcPr>
          <w:p w14:paraId="7EFCE0DC" w14:textId="01749AA2"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000000" w:fill="D9D9D9"/>
            <w:noWrap/>
            <w:vAlign w:val="center"/>
            <w:hideMark/>
          </w:tcPr>
          <w:p w14:paraId="464B62D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single" w:sz="12" w:space="0" w:color="auto"/>
              <w:bottom w:val="single" w:sz="4" w:space="0" w:color="auto"/>
              <w:right w:val="single" w:sz="4" w:space="0" w:color="auto"/>
            </w:tcBorders>
            <w:shd w:val="clear" w:color="000000" w:fill="D9D9D9"/>
            <w:noWrap/>
            <w:vAlign w:val="center"/>
            <w:hideMark/>
          </w:tcPr>
          <w:p w14:paraId="551BA2F4"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nil"/>
              <w:bottom w:val="single" w:sz="4" w:space="0" w:color="auto"/>
              <w:right w:val="single" w:sz="4" w:space="0" w:color="auto"/>
            </w:tcBorders>
            <w:shd w:val="clear" w:color="auto" w:fill="auto"/>
            <w:noWrap/>
            <w:vAlign w:val="center"/>
            <w:hideMark/>
          </w:tcPr>
          <w:p w14:paraId="2047441B" w14:textId="715CE68E"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690C9500" w14:textId="1405CE26"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000000" w:fill="D9D9D9"/>
            <w:noWrap/>
            <w:vAlign w:val="center"/>
            <w:hideMark/>
          </w:tcPr>
          <w:p w14:paraId="22BD0EFF"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60" w:type="dxa"/>
            <w:tcBorders>
              <w:top w:val="nil"/>
              <w:left w:val="nil"/>
              <w:bottom w:val="single" w:sz="4" w:space="0" w:color="auto"/>
              <w:right w:val="single" w:sz="4" w:space="0" w:color="auto"/>
            </w:tcBorders>
            <w:shd w:val="clear" w:color="auto" w:fill="auto"/>
            <w:noWrap/>
            <w:vAlign w:val="center"/>
            <w:hideMark/>
          </w:tcPr>
          <w:p w14:paraId="49F518FD" w14:textId="3DC250DC"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5ACC7F45" w14:textId="62A4E595"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179D7C1A"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AEBE77C" w14:textId="6B0860EA"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Anderson</w:t>
            </w:r>
            <w:r>
              <w:rPr>
                <w:rFonts w:ascii="Calibri" w:eastAsia="Times New Roman" w:hAnsi="Calibri" w:cs="Calibri"/>
                <w:color w:val="000000"/>
                <w:sz w:val="20"/>
                <w:szCs w:val="20"/>
              </w:rPr>
              <w:t xml:space="preserve"> V.</w:t>
            </w:r>
          </w:p>
        </w:tc>
        <w:tc>
          <w:tcPr>
            <w:tcW w:w="1341" w:type="dxa"/>
            <w:tcBorders>
              <w:top w:val="nil"/>
              <w:left w:val="nil"/>
              <w:bottom w:val="single" w:sz="4" w:space="0" w:color="auto"/>
              <w:right w:val="single" w:sz="4" w:space="0" w:color="auto"/>
            </w:tcBorders>
            <w:shd w:val="clear" w:color="auto" w:fill="auto"/>
            <w:noWrap/>
            <w:vAlign w:val="center"/>
            <w:hideMark/>
          </w:tcPr>
          <w:p w14:paraId="771C5FE1" w14:textId="3B7ADE6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169720DE" w14:textId="73B2F6B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000000" w:fill="D9D9D9"/>
            <w:noWrap/>
            <w:vAlign w:val="center"/>
            <w:hideMark/>
          </w:tcPr>
          <w:p w14:paraId="3ED4AE4E"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nil"/>
              <w:bottom w:val="single" w:sz="4" w:space="0" w:color="auto"/>
              <w:right w:val="single" w:sz="4" w:space="0" w:color="auto"/>
            </w:tcBorders>
            <w:shd w:val="clear" w:color="000000" w:fill="D9D9D9"/>
            <w:noWrap/>
            <w:vAlign w:val="center"/>
            <w:hideMark/>
          </w:tcPr>
          <w:p w14:paraId="002FAF05"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57" w:type="dxa"/>
            <w:tcBorders>
              <w:top w:val="nil"/>
              <w:left w:val="nil"/>
              <w:bottom w:val="single" w:sz="4" w:space="0" w:color="auto"/>
              <w:right w:val="single" w:sz="12" w:space="0" w:color="auto"/>
            </w:tcBorders>
            <w:shd w:val="clear" w:color="auto" w:fill="auto"/>
            <w:noWrap/>
            <w:vAlign w:val="center"/>
            <w:hideMark/>
          </w:tcPr>
          <w:p w14:paraId="405A0DA3" w14:textId="33B0FBB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000000" w:fill="D9D9D9"/>
            <w:noWrap/>
            <w:vAlign w:val="center"/>
            <w:hideMark/>
          </w:tcPr>
          <w:p w14:paraId="59C9F03F"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60" w:type="dxa"/>
            <w:tcBorders>
              <w:top w:val="nil"/>
              <w:left w:val="nil"/>
              <w:bottom w:val="single" w:sz="4" w:space="0" w:color="auto"/>
              <w:right w:val="single" w:sz="4" w:space="0" w:color="auto"/>
            </w:tcBorders>
            <w:shd w:val="clear" w:color="auto" w:fill="auto"/>
            <w:noWrap/>
            <w:vAlign w:val="center"/>
            <w:hideMark/>
          </w:tcPr>
          <w:p w14:paraId="3312746F" w14:textId="27B57EE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66098E1B" w14:textId="78D28BE7"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085DA9F7"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FAEA034" w14:textId="77777777" w:rsidR="004D29D4" w:rsidRPr="004D29D4" w:rsidRDefault="004D29D4" w:rsidP="004D29D4">
            <w:pPr>
              <w:spacing w:after="0" w:line="240" w:lineRule="auto"/>
              <w:jc w:val="center"/>
              <w:rPr>
                <w:rFonts w:ascii="Calibri" w:eastAsia="Times New Roman" w:hAnsi="Calibri" w:cs="Calibri"/>
                <w:color w:val="000000"/>
                <w:sz w:val="20"/>
                <w:szCs w:val="20"/>
              </w:rPr>
            </w:pPr>
            <w:proofErr w:type="spellStart"/>
            <w:r w:rsidRPr="004D29D4">
              <w:rPr>
                <w:rFonts w:ascii="Calibri" w:eastAsia="Times New Roman" w:hAnsi="Calibri" w:cs="Calibri"/>
                <w:color w:val="000000"/>
                <w:sz w:val="20"/>
                <w:szCs w:val="20"/>
              </w:rPr>
              <w:t>Communicare</w:t>
            </w:r>
            <w:proofErr w:type="spellEnd"/>
          </w:p>
        </w:tc>
        <w:tc>
          <w:tcPr>
            <w:tcW w:w="1341" w:type="dxa"/>
            <w:tcBorders>
              <w:top w:val="nil"/>
              <w:left w:val="nil"/>
              <w:bottom w:val="single" w:sz="4" w:space="0" w:color="auto"/>
              <w:right w:val="single" w:sz="4" w:space="0" w:color="auto"/>
            </w:tcBorders>
            <w:shd w:val="clear" w:color="auto" w:fill="auto"/>
            <w:noWrap/>
            <w:vAlign w:val="center"/>
            <w:hideMark/>
          </w:tcPr>
          <w:p w14:paraId="3944AB8E" w14:textId="404E2643"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1A763710" w14:textId="111EB03C"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442B176F" w14:textId="615BA3BE"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442EE71F" w14:textId="13A5A7D6"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56657C62" w14:textId="5524813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0E619991" w14:textId="747E68A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514CFA9C" w14:textId="3081E606"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11370F96" w14:textId="02624ABA"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32002C7F"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C4E0C40"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Long Valley</w:t>
            </w:r>
          </w:p>
        </w:tc>
        <w:tc>
          <w:tcPr>
            <w:tcW w:w="1341" w:type="dxa"/>
            <w:tcBorders>
              <w:top w:val="nil"/>
              <w:left w:val="nil"/>
              <w:bottom w:val="single" w:sz="4" w:space="0" w:color="auto"/>
              <w:right w:val="single" w:sz="4" w:space="0" w:color="auto"/>
            </w:tcBorders>
            <w:shd w:val="clear" w:color="auto" w:fill="auto"/>
            <w:noWrap/>
            <w:vAlign w:val="center"/>
            <w:hideMark/>
          </w:tcPr>
          <w:p w14:paraId="2938AA79" w14:textId="0FD96D2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7DF0B8C6" w14:textId="233E4C9D"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16ED7573" w14:textId="280DF7C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2EBF7773" w14:textId="3AE777D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025632E0" w14:textId="5CED582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3FEA626A" w14:textId="185CDE3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1DCE4857" w14:textId="3DC4AC7B"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0DB9F532" w14:textId="3D19CABE"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4DB73999"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4BB7D9DB"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Marin City</w:t>
            </w:r>
          </w:p>
        </w:tc>
        <w:tc>
          <w:tcPr>
            <w:tcW w:w="1341" w:type="dxa"/>
            <w:tcBorders>
              <w:top w:val="nil"/>
              <w:left w:val="nil"/>
              <w:bottom w:val="single" w:sz="4" w:space="0" w:color="auto"/>
              <w:right w:val="single" w:sz="4" w:space="0" w:color="auto"/>
            </w:tcBorders>
            <w:shd w:val="clear" w:color="auto" w:fill="auto"/>
            <w:noWrap/>
            <w:vAlign w:val="center"/>
            <w:hideMark/>
          </w:tcPr>
          <w:p w14:paraId="672D789A" w14:textId="2183AF9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5678A82D" w14:textId="53F51D02"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6DD8A654" w14:textId="7D66C30B"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2B71D882" w14:textId="6A557DB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498BAD98" w14:textId="6CC4FE7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0E8F8D2B" w14:textId="5C6225E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4276225" w14:textId="3C548AF3"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65ECEFC5" w14:textId="12634E11"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1AA11016"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929850B" w14:textId="06B6A816"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 xml:space="preserve">Marin </w:t>
            </w:r>
            <w:r>
              <w:rPr>
                <w:rFonts w:ascii="Calibri" w:eastAsia="Times New Roman" w:hAnsi="Calibri" w:cs="Calibri"/>
                <w:color w:val="000000"/>
                <w:sz w:val="20"/>
                <w:szCs w:val="20"/>
              </w:rPr>
              <w:t>Comm</w:t>
            </w:r>
          </w:p>
        </w:tc>
        <w:tc>
          <w:tcPr>
            <w:tcW w:w="1341" w:type="dxa"/>
            <w:tcBorders>
              <w:top w:val="nil"/>
              <w:left w:val="nil"/>
              <w:bottom w:val="single" w:sz="4" w:space="0" w:color="auto"/>
              <w:right w:val="single" w:sz="4" w:space="0" w:color="auto"/>
            </w:tcBorders>
            <w:shd w:val="clear" w:color="auto" w:fill="auto"/>
            <w:noWrap/>
            <w:vAlign w:val="center"/>
            <w:hideMark/>
          </w:tcPr>
          <w:p w14:paraId="18E19E09" w14:textId="285B198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22788B19" w14:textId="49EF1919"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057D1108" w14:textId="74A2B1BD"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2A03164E" w14:textId="2089A1D0"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537B833B" w14:textId="5B116FAB"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4466408E" w14:textId="46F5DB6C"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21C7646D" w14:textId="60EF921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79645F18" w14:textId="61C3ECEB"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7083A023"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2FF2D2EA"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Ole</w:t>
            </w:r>
          </w:p>
        </w:tc>
        <w:tc>
          <w:tcPr>
            <w:tcW w:w="1341" w:type="dxa"/>
            <w:tcBorders>
              <w:top w:val="nil"/>
              <w:left w:val="nil"/>
              <w:bottom w:val="single" w:sz="4" w:space="0" w:color="auto"/>
              <w:right w:val="single" w:sz="4" w:space="0" w:color="auto"/>
            </w:tcBorders>
            <w:shd w:val="clear" w:color="auto" w:fill="auto"/>
            <w:noWrap/>
            <w:vAlign w:val="center"/>
            <w:hideMark/>
          </w:tcPr>
          <w:p w14:paraId="11923A52" w14:textId="3464E38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31D41110" w14:textId="1D79FBC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000000" w:fill="D9D9D9"/>
            <w:noWrap/>
            <w:vAlign w:val="center"/>
            <w:hideMark/>
          </w:tcPr>
          <w:p w14:paraId="2F9F7246"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nil"/>
              <w:bottom w:val="single" w:sz="4" w:space="0" w:color="auto"/>
              <w:right w:val="single" w:sz="4" w:space="0" w:color="auto"/>
            </w:tcBorders>
            <w:shd w:val="clear" w:color="auto" w:fill="auto"/>
            <w:noWrap/>
            <w:vAlign w:val="center"/>
            <w:hideMark/>
          </w:tcPr>
          <w:p w14:paraId="12EFAAA5" w14:textId="6BBBCDB0"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0F722CCC" w14:textId="1ECECA15"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000000" w:fill="D9D9D9"/>
            <w:noWrap/>
            <w:vAlign w:val="center"/>
            <w:hideMark/>
          </w:tcPr>
          <w:p w14:paraId="2A2D5212"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60" w:type="dxa"/>
            <w:tcBorders>
              <w:top w:val="nil"/>
              <w:left w:val="nil"/>
              <w:bottom w:val="single" w:sz="4" w:space="0" w:color="auto"/>
              <w:right w:val="single" w:sz="4" w:space="0" w:color="auto"/>
            </w:tcBorders>
            <w:shd w:val="clear" w:color="auto" w:fill="auto"/>
            <w:noWrap/>
            <w:vAlign w:val="center"/>
            <w:hideMark/>
          </w:tcPr>
          <w:p w14:paraId="27B24CB7" w14:textId="7E2B45E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000000" w:fill="D9D9D9"/>
            <w:noWrap/>
            <w:vAlign w:val="center"/>
            <w:hideMark/>
          </w:tcPr>
          <w:p w14:paraId="7E35C99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r>
      <w:tr w:rsidR="004D29D4" w:rsidRPr="004D29D4" w14:paraId="13155536"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4A3495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Petaluma</w:t>
            </w:r>
          </w:p>
        </w:tc>
        <w:tc>
          <w:tcPr>
            <w:tcW w:w="1341" w:type="dxa"/>
            <w:tcBorders>
              <w:top w:val="nil"/>
              <w:left w:val="nil"/>
              <w:bottom w:val="single" w:sz="4" w:space="0" w:color="auto"/>
              <w:right w:val="single" w:sz="4" w:space="0" w:color="auto"/>
            </w:tcBorders>
            <w:shd w:val="clear" w:color="auto" w:fill="auto"/>
            <w:noWrap/>
            <w:vAlign w:val="center"/>
            <w:hideMark/>
          </w:tcPr>
          <w:p w14:paraId="0741545E" w14:textId="5D2539DB"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704E51BE" w14:textId="7829747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07A2DDB0" w14:textId="6966581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0E1F5F90" w14:textId="164D65C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64A1DABF" w14:textId="324783AD"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3051BD82" w14:textId="7C9356A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4AE00230" w14:textId="3B6FC6C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0EC0BCBD" w14:textId="4A292A57"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08479D05"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472B516"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Ritter</w:t>
            </w:r>
          </w:p>
        </w:tc>
        <w:tc>
          <w:tcPr>
            <w:tcW w:w="1341" w:type="dxa"/>
            <w:tcBorders>
              <w:top w:val="nil"/>
              <w:left w:val="nil"/>
              <w:bottom w:val="single" w:sz="4" w:space="0" w:color="auto"/>
              <w:right w:val="single" w:sz="4" w:space="0" w:color="auto"/>
            </w:tcBorders>
            <w:shd w:val="clear" w:color="auto" w:fill="auto"/>
            <w:noWrap/>
            <w:vAlign w:val="center"/>
            <w:hideMark/>
          </w:tcPr>
          <w:p w14:paraId="2F99D6DF" w14:textId="284A1CFB"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3BD50699" w14:textId="3E4686B3"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766AF066" w14:textId="32AA5FBD"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7F956A91" w14:textId="4D279FE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22264413" w14:textId="042EAE13"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310E4912" w14:textId="0DD8CF1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0C160BE9" w14:textId="518E7EED"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44D3B15A" w14:textId="62A81972"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560481C9"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3E5F7BB1"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Santa Rosa</w:t>
            </w:r>
          </w:p>
        </w:tc>
        <w:tc>
          <w:tcPr>
            <w:tcW w:w="1341" w:type="dxa"/>
            <w:tcBorders>
              <w:top w:val="nil"/>
              <w:left w:val="nil"/>
              <w:bottom w:val="single" w:sz="4" w:space="0" w:color="auto"/>
              <w:right w:val="single" w:sz="4" w:space="0" w:color="auto"/>
            </w:tcBorders>
            <w:shd w:val="clear" w:color="000000" w:fill="D9D9D9"/>
            <w:noWrap/>
            <w:vAlign w:val="center"/>
            <w:hideMark/>
          </w:tcPr>
          <w:p w14:paraId="70191BF3"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1274" w:type="dxa"/>
            <w:tcBorders>
              <w:top w:val="nil"/>
              <w:left w:val="nil"/>
              <w:bottom w:val="single" w:sz="4" w:space="0" w:color="auto"/>
              <w:right w:val="single" w:sz="12" w:space="0" w:color="auto"/>
            </w:tcBorders>
            <w:shd w:val="clear" w:color="000000" w:fill="D9D9D9"/>
            <w:noWrap/>
            <w:vAlign w:val="center"/>
            <w:hideMark/>
          </w:tcPr>
          <w:p w14:paraId="0E5233A3"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single" w:sz="12" w:space="0" w:color="auto"/>
              <w:bottom w:val="single" w:sz="4" w:space="0" w:color="auto"/>
              <w:right w:val="single" w:sz="4" w:space="0" w:color="auto"/>
            </w:tcBorders>
            <w:shd w:val="clear" w:color="000000" w:fill="D9D9D9"/>
            <w:noWrap/>
            <w:vAlign w:val="center"/>
            <w:hideMark/>
          </w:tcPr>
          <w:p w14:paraId="0293BF86"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nil"/>
              <w:bottom w:val="single" w:sz="4" w:space="0" w:color="auto"/>
              <w:right w:val="single" w:sz="4" w:space="0" w:color="auto"/>
            </w:tcBorders>
            <w:shd w:val="clear" w:color="auto" w:fill="auto"/>
            <w:noWrap/>
            <w:vAlign w:val="center"/>
            <w:hideMark/>
          </w:tcPr>
          <w:p w14:paraId="792719D8" w14:textId="65E511F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6C176D14" w14:textId="1FEF0B9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000000" w:fill="D9D9D9"/>
            <w:noWrap/>
            <w:vAlign w:val="center"/>
            <w:hideMark/>
          </w:tcPr>
          <w:p w14:paraId="59C0818A"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60" w:type="dxa"/>
            <w:tcBorders>
              <w:top w:val="nil"/>
              <w:left w:val="nil"/>
              <w:bottom w:val="single" w:sz="4" w:space="0" w:color="auto"/>
              <w:right w:val="single" w:sz="4" w:space="0" w:color="auto"/>
            </w:tcBorders>
            <w:shd w:val="clear" w:color="000000" w:fill="D9D9D9"/>
            <w:noWrap/>
            <w:vAlign w:val="center"/>
            <w:hideMark/>
          </w:tcPr>
          <w:p w14:paraId="49366CEA"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1012" w:type="dxa"/>
            <w:tcBorders>
              <w:top w:val="nil"/>
              <w:left w:val="nil"/>
              <w:bottom w:val="single" w:sz="4" w:space="0" w:color="auto"/>
              <w:right w:val="single" w:sz="4" w:space="0" w:color="auto"/>
            </w:tcBorders>
            <w:shd w:val="clear" w:color="000000" w:fill="D9D9D9"/>
            <w:noWrap/>
            <w:vAlign w:val="center"/>
            <w:hideMark/>
          </w:tcPr>
          <w:p w14:paraId="47FD286C"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r>
      <w:tr w:rsidR="004D29D4" w:rsidRPr="004D29D4" w14:paraId="3DFB2A49"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5F3F1F6"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SCIHP</w:t>
            </w:r>
          </w:p>
        </w:tc>
        <w:tc>
          <w:tcPr>
            <w:tcW w:w="1341" w:type="dxa"/>
            <w:tcBorders>
              <w:top w:val="nil"/>
              <w:left w:val="nil"/>
              <w:bottom w:val="single" w:sz="4" w:space="0" w:color="auto"/>
              <w:right w:val="single" w:sz="4" w:space="0" w:color="auto"/>
            </w:tcBorders>
            <w:shd w:val="clear" w:color="auto" w:fill="auto"/>
            <w:noWrap/>
            <w:vAlign w:val="center"/>
            <w:hideMark/>
          </w:tcPr>
          <w:p w14:paraId="7A961A18" w14:textId="309D92E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6B73FF9B" w14:textId="28196DF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5C21C4EF" w14:textId="729CE34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168CE6C2" w14:textId="07C87510"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367D6377" w14:textId="303F9EE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035D8E8C" w14:textId="13C1128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7323AD2" w14:textId="70F0F832"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1D075957" w14:textId="676E7B9D"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5008F16F"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6791F78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Shasta</w:t>
            </w:r>
          </w:p>
        </w:tc>
        <w:tc>
          <w:tcPr>
            <w:tcW w:w="1341" w:type="dxa"/>
            <w:tcBorders>
              <w:top w:val="nil"/>
              <w:left w:val="nil"/>
              <w:bottom w:val="single" w:sz="4" w:space="0" w:color="auto"/>
              <w:right w:val="single" w:sz="4" w:space="0" w:color="auto"/>
            </w:tcBorders>
            <w:shd w:val="clear" w:color="auto" w:fill="auto"/>
            <w:noWrap/>
            <w:vAlign w:val="center"/>
            <w:hideMark/>
          </w:tcPr>
          <w:p w14:paraId="65D1DB0B" w14:textId="1489342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3ECD2F81" w14:textId="6EA21773"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60A44107" w14:textId="5B6A96D4"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185F893B" w14:textId="23292D3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24204E30" w14:textId="7DB77309"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0664524B" w14:textId="01C50FFE"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51B5CC54" w14:textId="00033029"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466C9E7D" w14:textId="155B40CF"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2F6BFBDA"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022308DE" w14:textId="68D1FA3E"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Sonoma</w:t>
            </w:r>
            <w:r>
              <w:rPr>
                <w:rFonts w:ascii="Calibri" w:eastAsia="Times New Roman" w:hAnsi="Calibri" w:cs="Calibri"/>
                <w:color w:val="000000"/>
                <w:sz w:val="20"/>
                <w:szCs w:val="20"/>
              </w:rPr>
              <w:t xml:space="preserve"> V.</w:t>
            </w:r>
          </w:p>
        </w:tc>
        <w:tc>
          <w:tcPr>
            <w:tcW w:w="1341" w:type="dxa"/>
            <w:tcBorders>
              <w:top w:val="nil"/>
              <w:left w:val="nil"/>
              <w:bottom w:val="single" w:sz="4" w:space="0" w:color="auto"/>
              <w:right w:val="single" w:sz="4" w:space="0" w:color="auto"/>
            </w:tcBorders>
            <w:shd w:val="clear" w:color="000000" w:fill="D9D9D9"/>
            <w:noWrap/>
            <w:vAlign w:val="center"/>
            <w:hideMark/>
          </w:tcPr>
          <w:p w14:paraId="1517E273"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1274" w:type="dxa"/>
            <w:tcBorders>
              <w:top w:val="nil"/>
              <w:left w:val="nil"/>
              <w:bottom w:val="single" w:sz="4" w:space="0" w:color="auto"/>
              <w:right w:val="single" w:sz="12" w:space="0" w:color="auto"/>
            </w:tcBorders>
            <w:shd w:val="clear" w:color="auto" w:fill="auto"/>
            <w:noWrap/>
            <w:vAlign w:val="center"/>
            <w:hideMark/>
          </w:tcPr>
          <w:p w14:paraId="5057194A" w14:textId="5A79FCA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38720F9D" w14:textId="14DE9499"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14:paraId="0ACDCAD0" w14:textId="39F763B6"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13EA39B3" w14:textId="62B90472"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1BB43AFB" w14:textId="6EEC869E"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6C477670" w14:textId="02F5493F"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0C979CEE" w14:textId="1707B474"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0A2CD11F"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5CA9A62C"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West County</w:t>
            </w:r>
          </w:p>
        </w:tc>
        <w:tc>
          <w:tcPr>
            <w:tcW w:w="1341" w:type="dxa"/>
            <w:tcBorders>
              <w:top w:val="nil"/>
              <w:left w:val="nil"/>
              <w:bottom w:val="single" w:sz="4" w:space="0" w:color="auto"/>
              <w:right w:val="single" w:sz="4" w:space="0" w:color="auto"/>
            </w:tcBorders>
            <w:shd w:val="clear" w:color="000000" w:fill="D9D9D9"/>
            <w:noWrap/>
            <w:vAlign w:val="center"/>
            <w:hideMark/>
          </w:tcPr>
          <w:p w14:paraId="7358C6DD"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1274" w:type="dxa"/>
            <w:tcBorders>
              <w:top w:val="nil"/>
              <w:left w:val="nil"/>
              <w:bottom w:val="single" w:sz="4" w:space="0" w:color="auto"/>
              <w:right w:val="single" w:sz="12" w:space="0" w:color="auto"/>
            </w:tcBorders>
            <w:shd w:val="clear" w:color="auto" w:fill="auto"/>
            <w:noWrap/>
            <w:vAlign w:val="center"/>
            <w:hideMark/>
          </w:tcPr>
          <w:p w14:paraId="2FD2072B" w14:textId="1DA29352"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auto" w:fill="auto"/>
            <w:noWrap/>
            <w:vAlign w:val="center"/>
            <w:hideMark/>
          </w:tcPr>
          <w:p w14:paraId="2769D244" w14:textId="00FA7EB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4" w:space="0" w:color="auto"/>
              <w:right w:val="single" w:sz="4" w:space="0" w:color="auto"/>
            </w:tcBorders>
            <w:shd w:val="clear" w:color="000000" w:fill="D9D9D9"/>
            <w:noWrap/>
            <w:vAlign w:val="center"/>
            <w:hideMark/>
          </w:tcPr>
          <w:p w14:paraId="21B445C9"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57" w:type="dxa"/>
            <w:tcBorders>
              <w:top w:val="nil"/>
              <w:left w:val="nil"/>
              <w:bottom w:val="single" w:sz="4" w:space="0" w:color="auto"/>
              <w:right w:val="single" w:sz="12" w:space="0" w:color="auto"/>
            </w:tcBorders>
            <w:shd w:val="clear" w:color="auto" w:fill="auto"/>
            <w:noWrap/>
            <w:vAlign w:val="center"/>
            <w:hideMark/>
          </w:tcPr>
          <w:p w14:paraId="1BE5E3A6" w14:textId="24DC08B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000000" w:fill="D9D9D9"/>
            <w:noWrap/>
            <w:vAlign w:val="center"/>
            <w:hideMark/>
          </w:tcPr>
          <w:p w14:paraId="5D5B108C"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960" w:type="dxa"/>
            <w:tcBorders>
              <w:top w:val="nil"/>
              <w:left w:val="nil"/>
              <w:bottom w:val="single" w:sz="4" w:space="0" w:color="auto"/>
              <w:right w:val="single" w:sz="4" w:space="0" w:color="auto"/>
            </w:tcBorders>
            <w:shd w:val="clear" w:color="000000" w:fill="D9D9D9"/>
            <w:noWrap/>
            <w:vAlign w:val="center"/>
            <w:hideMark/>
          </w:tcPr>
          <w:p w14:paraId="0996C260"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1012" w:type="dxa"/>
            <w:tcBorders>
              <w:top w:val="nil"/>
              <w:left w:val="nil"/>
              <w:bottom w:val="single" w:sz="4" w:space="0" w:color="auto"/>
              <w:right w:val="single" w:sz="4" w:space="0" w:color="auto"/>
            </w:tcBorders>
            <w:shd w:val="clear" w:color="000000" w:fill="D9D9D9"/>
            <w:noWrap/>
            <w:vAlign w:val="center"/>
            <w:hideMark/>
          </w:tcPr>
          <w:p w14:paraId="77AB857C"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r>
      <w:tr w:rsidR="004D29D4" w:rsidRPr="004D29D4" w14:paraId="012EA5E0" w14:textId="77777777" w:rsidTr="00AB77C7">
        <w:trPr>
          <w:trHeight w:val="30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745F5B77"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Winters</w:t>
            </w:r>
          </w:p>
        </w:tc>
        <w:tc>
          <w:tcPr>
            <w:tcW w:w="1341" w:type="dxa"/>
            <w:tcBorders>
              <w:top w:val="nil"/>
              <w:left w:val="nil"/>
              <w:bottom w:val="single" w:sz="4" w:space="0" w:color="auto"/>
              <w:right w:val="single" w:sz="4" w:space="0" w:color="auto"/>
            </w:tcBorders>
            <w:shd w:val="clear" w:color="auto" w:fill="auto"/>
            <w:noWrap/>
            <w:vAlign w:val="center"/>
            <w:hideMark/>
          </w:tcPr>
          <w:p w14:paraId="0944CFD5" w14:textId="28477DAC"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2FE5CB90" w14:textId="59ACF40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4" w:space="0" w:color="auto"/>
              <w:right w:val="single" w:sz="4" w:space="0" w:color="auto"/>
            </w:tcBorders>
            <w:shd w:val="clear" w:color="000000" w:fill="D9D9D9"/>
            <w:noWrap/>
            <w:vAlign w:val="center"/>
            <w:hideMark/>
          </w:tcPr>
          <w:p w14:paraId="1DBF1B19"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Yes</w:t>
            </w:r>
          </w:p>
        </w:tc>
        <w:tc>
          <w:tcPr>
            <w:tcW w:w="845" w:type="dxa"/>
            <w:tcBorders>
              <w:top w:val="nil"/>
              <w:left w:val="nil"/>
              <w:bottom w:val="single" w:sz="4" w:space="0" w:color="auto"/>
              <w:right w:val="single" w:sz="4" w:space="0" w:color="auto"/>
            </w:tcBorders>
            <w:shd w:val="clear" w:color="auto" w:fill="auto"/>
            <w:noWrap/>
            <w:vAlign w:val="center"/>
            <w:hideMark/>
          </w:tcPr>
          <w:p w14:paraId="477F4202" w14:textId="5B19BB9E"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4" w:space="0" w:color="auto"/>
              <w:right w:val="single" w:sz="12" w:space="0" w:color="auto"/>
            </w:tcBorders>
            <w:shd w:val="clear" w:color="auto" w:fill="auto"/>
            <w:noWrap/>
            <w:vAlign w:val="center"/>
            <w:hideMark/>
          </w:tcPr>
          <w:p w14:paraId="78141BD8" w14:textId="053F781D"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367D147F" w14:textId="6EEFB099"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77881CAE" w14:textId="7C56C308"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3BC14987" w14:textId="27850803"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739742AB" w14:textId="77777777" w:rsidTr="00AB77C7">
        <w:trPr>
          <w:trHeight w:val="31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14:paraId="759E3014"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WSMCMED</w:t>
            </w:r>
          </w:p>
        </w:tc>
        <w:tc>
          <w:tcPr>
            <w:tcW w:w="1341" w:type="dxa"/>
            <w:tcBorders>
              <w:top w:val="nil"/>
              <w:left w:val="nil"/>
              <w:bottom w:val="single" w:sz="4" w:space="0" w:color="auto"/>
              <w:right w:val="single" w:sz="4" w:space="0" w:color="auto"/>
            </w:tcBorders>
            <w:shd w:val="clear" w:color="auto" w:fill="auto"/>
            <w:noWrap/>
            <w:vAlign w:val="center"/>
            <w:hideMark/>
          </w:tcPr>
          <w:p w14:paraId="50A767D3" w14:textId="3591298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274" w:type="dxa"/>
            <w:tcBorders>
              <w:top w:val="nil"/>
              <w:left w:val="nil"/>
              <w:bottom w:val="single" w:sz="4" w:space="0" w:color="auto"/>
              <w:right w:val="single" w:sz="12" w:space="0" w:color="auto"/>
            </w:tcBorders>
            <w:shd w:val="clear" w:color="auto" w:fill="auto"/>
            <w:noWrap/>
            <w:vAlign w:val="center"/>
            <w:hideMark/>
          </w:tcPr>
          <w:p w14:paraId="4146F912" w14:textId="1CF373CB"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single" w:sz="12" w:space="0" w:color="auto"/>
              <w:bottom w:val="single" w:sz="8" w:space="0" w:color="auto"/>
              <w:right w:val="single" w:sz="4" w:space="0" w:color="auto"/>
            </w:tcBorders>
            <w:shd w:val="clear" w:color="auto" w:fill="auto"/>
            <w:noWrap/>
            <w:vAlign w:val="center"/>
            <w:hideMark/>
          </w:tcPr>
          <w:p w14:paraId="5ACE0533" w14:textId="42ADF25C"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845" w:type="dxa"/>
            <w:tcBorders>
              <w:top w:val="nil"/>
              <w:left w:val="nil"/>
              <w:bottom w:val="single" w:sz="8" w:space="0" w:color="auto"/>
              <w:right w:val="single" w:sz="4" w:space="0" w:color="auto"/>
            </w:tcBorders>
            <w:shd w:val="clear" w:color="auto" w:fill="auto"/>
            <w:noWrap/>
            <w:vAlign w:val="center"/>
            <w:hideMark/>
          </w:tcPr>
          <w:p w14:paraId="2CAA5151" w14:textId="2637956E"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57" w:type="dxa"/>
            <w:tcBorders>
              <w:top w:val="nil"/>
              <w:left w:val="nil"/>
              <w:bottom w:val="single" w:sz="8" w:space="0" w:color="auto"/>
              <w:right w:val="single" w:sz="12" w:space="0" w:color="auto"/>
            </w:tcBorders>
            <w:shd w:val="clear" w:color="auto" w:fill="auto"/>
            <w:noWrap/>
            <w:vAlign w:val="center"/>
            <w:hideMark/>
          </w:tcPr>
          <w:p w14:paraId="1CFE5776" w14:textId="3D6C66EA"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108" w:type="dxa"/>
            <w:tcBorders>
              <w:top w:val="nil"/>
              <w:left w:val="single" w:sz="12" w:space="0" w:color="auto"/>
              <w:bottom w:val="single" w:sz="4" w:space="0" w:color="auto"/>
              <w:right w:val="single" w:sz="4" w:space="0" w:color="auto"/>
            </w:tcBorders>
            <w:shd w:val="clear" w:color="auto" w:fill="auto"/>
            <w:noWrap/>
            <w:vAlign w:val="center"/>
            <w:hideMark/>
          </w:tcPr>
          <w:p w14:paraId="646E04D5" w14:textId="02B50391"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6BBC5DB5" w14:textId="75567C02"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012" w:type="dxa"/>
            <w:tcBorders>
              <w:top w:val="nil"/>
              <w:left w:val="nil"/>
              <w:bottom w:val="single" w:sz="4" w:space="0" w:color="auto"/>
              <w:right w:val="single" w:sz="4" w:space="0" w:color="auto"/>
            </w:tcBorders>
            <w:shd w:val="clear" w:color="auto" w:fill="auto"/>
            <w:noWrap/>
            <w:vAlign w:val="center"/>
            <w:hideMark/>
          </w:tcPr>
          <w:p w14:paraId="3463CC09" w14:textId="11E04AA0" w:rsidR="004D29D4" w:rsidRPr="004D29D4" w:rsidRDefault="004D29D4" w:rsidP="004D29D4">
            <w:pPr>
              <w:spacing w:after="0" w:line="240" w:lineRule="auto"/>
              <w:jc w:val="center"/>
              <w:rPr>
                <w:rFonts w:ascii="Calibri" w:eastAsia="Times New Roman" w:hAnsi="Calibri" w:cs="Calibri"/>
                <w:color w:val="000000"/>
                <w:sz w:val="20"/>
                <w:szCs w:val="20"/>
              </w:rPr>
            </w:pPr>
          </w:p>
        </w:tc>
      </w:tr>
      <w:tr w:rsidR="004D29D4" w:rsidRPr="004D29D4" w14:paraId="6375028A" w14:textId="77777777" w:rsidTr="00AB77C7">
        <w:trPr>
          <w:trHeight w:val="300"/>
        </w:trPr>
        <w:tc>
          <w:tcPr>
            <w:tcW w:w="1354" w:type="dxa"/>
            <w:tcBorders>
              <w:top w:val="nil"/>
              <w:left w:val="nil"/>
              <w:bottom w:val="nil"/>
              <w:right w:val="nil"/>
            </w:tcBorders>
            <w:shd w:val="clear" w:color="auto" w:fill="auto"/>
            <w:noWrap/>
            <w:vAlign w:val="bottom"/>
            <w:hideMark/>
          </w:tcPr>
          <w:p w14:paraId="0CE58C51" w14:textId="7777777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1341" w:type="dxa"/>
            <w:tcBorders>
              <w:top w:val="nil"/>
              <w:left w:val="nil"/>
              <w:bottom w:val="nil"/>
              <w:right w:val="nil"/>
            </w:tcBorders>
            <w:shd w:val="clear" w:color="auto" w:fill="auto"/>
            <w:noWrap/>
            <w:hideMark/>
          </w:tcPr>
          <w:p w14:paraId="5D44AC02"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(optional)</w:t>
            </w:r>
          </w:p>
        </w:tc>
        <w:tc>
          <w:tcPr>
            <w:tcW w:w="1274" w:type="dxa"/>
            <w:tcBorders>
              <w:top w:val="nil"/>
              <w:left w:val="nil"/>
              <w:bottom w:val="nil"/>
              <w:right w:val="single" w:sz="12" w:space="0" w:color="auto"/>
            </w:tcBorders>
            <w:shd w:val="clear" w:color="auto" w:fill="auto"/>
            <w:noWrap/>
            <w:hideMark/>
          </w:tcPr>
          <w:p w14:paraId="2E87A57D"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(difficult)</w:t>
            </w:r>
          </w:p>
        </w:tc>
        <w:tc>
          <w:tcPr>
            <w:tcW w:w="2647" w:type="dxa"/>
            <w:gridSpan w:val="3"/>
            <w:tcBorders>
              <w:top w:val="single" w:sz="8" w:space="0" w:color="auto"/>
              <w:left w:val="single" w:sz="12" w:space="0" w:color="auto"/>
              <w:bottom w:val="single" w:sz="12" w:space="0" w:color="auto"/>
              <w:right w:val="single" w:sz="12" w:space="0" w:color="auto"/>
            </w:tcBorders>
            <w:shd w:val="clear" w:color="auto" w:fill="auto"/>
            <w:noWrap/>
            <w:hideMark/>
          </w:tcPr>
          <w:p w14:paraId="24E4814E" w14:textId="77777777" w:rsidR="004D29D4" w:rsidRPr="004D29D4" w:rsidRDefault="004D29D4" w:rsidP="004D29D4">
            <w:pPr>
              <w:spacing w:after="0" w:line="240" w:lineRule="auto"/>
              <w:jc w:val="center"/>
              <w:rPr>
                <w:rFonts w:ascii="Calibri" w:eastAsia="Times New Roman" w:hAnsi="Calibri" w:cs="Calibri"/>
                <w:color w:val="000000"/>
                <w:sz w:val="20"/>
                <w:szCs w:val="20"/>
              </w:rPr>
            </w:pPr>
            <w:r w:rsidRPr="004D29D4">
              <w:rPr>
                <w:rFonts w:ascii="Calibri" w:eastAsia="Times New Roman" w:hAnsi="Calibri" w:cs="Calibri"/>
                <w:color w:val="000000"/>
                <w:sz w:val="20"/>
                <w:szCs w:val="20"/>
              </w:rPr>
              <w:t>(</w:t>
            </w:r>
            <w:proofErr w:type="gramStart"/>
            <w:r w:rsidRPr="004D29D4">
              <w:rPr>
                <w:rFonts w:ascii="Calibri" w:eastAsia="Times New Roman" w:hAnsi="Calibri" w:cs="Calibri"/>
                <w:color w:val="000000"/>
                <w:sz w:val="20"/>
                <w:szCs w:val="20"/>
              </w:rPr>
              <w:t>need</w:t>
            </w:r>
            <w:proofErr w:type="gramEnd"/>
            <w:r w:rsidRPr="004D29D4">
              <w:rPr>
                <w:rFonts w:ascii="Calibri" w:eastAsia="Times New Roman" w:hAnsi="Calibri" w:cs="Calibri"/>
                <w:color w:val="000000"/>
                <w:sz w:val="20"/>
                <w:szCs w:val="20"/>
              </w:rPr>
              <w:t xml:space="preserve"> at least one of these three)</w:t>
            </w:r>
          </w:p>
        </w:tc>
        <w:tc>
          <w:tcPr>
            <w:tcW w:w="1108" w:type="dxa"/>
            <w:tcBorders>
              <w:top w:val="nil"/>
              <w:left w:val="single" w:sz="12" w:space="0" w:color="auto"/>
              <w:bottom w:val="nil"/>
              <w:right w:val="nil"/>
            </w:tcBorders>
            <w:shd w:val="clear" w:color="auto" w:fill="auto"/>
            <w:noWrap/>
            <w:vAlign w:val="bottom"/>
            <w:hideMark/>
          </w:tcPr>
          <w:p w14:paraId="6D415F74" w14:textId="77777777" w:rsidR="004D29D4" w:rsidRPr="004D29D4" w:rsidRDefault="004D29D4" w:rsidP="004D29D4">
            <w:pPr>
              <w:spacing w:after="0" w:line="240" w:lineRule="auto"/>
              <w:jc w:val="center"/>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14:paraId="7FF7E856" w14:textId="77777777" w:rsidR="004D29D4" w:rsidRPr="004D29D4" w:rsidRDefault="004D29D4" w:rsidP="004D29D4">
            <w:pPr>
              <w:spacing w:after="0" w:line="240" w:lineRule="auto"/>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14:paraId="64992D8A" w14:textId="77777777" w:rsidR="004D29D4" w:rsidRPr="004D29D4" w:rsidRDefault="004D29D4" w:rsidP="004D29D4">
            <w:pPr>
              <w:spacing w:after="0" w:line="240" w:lineRule="auto"/>
              <w:rPr>
                <w:rFonts w:ascii="Times New Roman" w:eastAsia="Times New Roman" w:hAnsi="Times New Roman" w:cs="Times New Roman"/>
                <w:sz w:val="20"/>
                <w:szCs w:val="20"/>
              </w:rPr>
            </w:pPr>
          </w:p>
        </w:tc>
      </w:tr>
    </w:tbl>
    <w:p w14:paraId="106C13F6" w14:textId="1D467A2B" w:rsidR="004D29D4" w:rsidRDefault="004D29D4" w:rsidP="00D44645">
      <w:pPr>
        <w:spacing w:after="0"/>
      </w:pPr>
    </w:p>
    <w:p w14:paraId="33C98722" w14:textId="66015176" w:rsidR="004D29D4" w:rsidRDefault="004D29D4" w:rsidP="00D44645">
      <w:pPr>
        <w:spacing w:after="0"/>
      </w:pPr>
    </w:p>
    <w:p w14:paraId="37316838" w14:textId="551706C9" w:rsidR="00BB7BEA" w:rsidRPr="00BB7BEA" w:rsidRDefault="00BB7BEA" w:rsidP="00BB7BEA">
      <w:pPr>
        <w:pStyle w:val="ListParagraph"/>
        <w:numPr>
          <w:ilvl w:val="0"/>
          <w:numId w:val="5"/>
        </w:numPr>
        <w:spacing w:after="0"/>
        <w:rPr>
          <w:b/>
          <w:bCs/>
          <w:sz w:val="24"/>
          <w:szCs w:val="24"/>
        </w:rPr>
      </w:pPr>
      <w:r>
        <w:rPr>
          <w:b/>
          <w:bCs/>
          <w:sz w:val="24"/>
          <w:szCs w:val="24"/>
        </w:rPr>
        <w:t>Tracking</w:t>
      </w:r>
      <w:r>
        <w:rPr>
          <w:b/>
          <w:bCs/>
          <w:sz w:val="24"/>
          <w:szCs w:val="24"/>
        </w:rPr>
        <w:t xml:space="preserve"> Chlamydia Screening </w:t>
      </w:r>
    </w:p>
    <w:p w14:paraId="7D77F339" w14:textId="77777777" w:rsidR="00BB7BEA" w:rsidRDefault="00BB7BEA" w:rsidP="00BB7BEA">
      <w:pPr>
        <w:spacing w:after="0"/>
      </w:pPr>
    </w:p>
    <w:p w14:paraId="7DBACB76" w14:textId="4EECD33C" w:rsidR="00BB7BEA" w:rsidRDefault="00BB7BEA" w:rsidP="00BB7BEA">
      <w:pPr>
        <w:spacing w:after="0"/>
      </w:pPr>
      <w:r w:rsidRPr="00EC5C1F">
        <w:rPr>
          <w:u w:val="single"/>
        </w:rPr>
        <w:t>Report</w:t>
      </w:r>
      <w:r>
        <w:rPr>
          <w:u w:val="single"/>
        </w:rPr>
        <w:t>s</w:t>
      </w:r>
      <w:r w:rsidRPr="00EC5C1F">
        <w:t xml:space="preserve">: </w:t>
      </w:r>
      <w:r w:rsidRPr="00BB7BEA">
        <w:t>Chlamydia Screening in Women</w:t>
      </w:r>
      <w:r>
        <w:t xml:space="preserve"> (future MCAS and APM Quality Measure)</w:t>
      </w:r>
    </w:p>
    <w:p w14:paraId="021C7484" w14:textId="77777777" w:rsidR="00BB7BEA" w:rsidRDefault="00BB7BEA" w:rsidP="00BB7BEA">
      <w:pPr>
        <w:spacing w:after="0"/>
      </w:pPr>
    </w:p>
    <w:p w14:paraId="18AEAF2B" w14:textId="40872E5A" w:rsidR="00BB7BEA" w:rsidRDefault="00BB7BEA" w:rsidP="00BB7BEA">
      <w:pPr>
        <w:spacing w:after="0"/>
      </w:pPr>
      <w:r w:rsidRPr="00254877">
        <w:rPr>
          <w:u w:val="single"/>
        </w:rPr>
        <w:t>Issue</w:t>
      </w:r>
      <w:r>
        <w:t xml:space="preserve">: </w:t>
      </w:r>
      <w:r>
        <w:t xml:space="preserve">Can we modify the Quality Measure definition temporarily because we are currently not collecting </w:t>
      </w:r>
      <w:r w:rsidR="001E2170">
        <w:t xml:space="preserve">complete </w:t>
      </w:r>
      <w:r>
        <w:t>sexual activity data</w:t>
      </w:r>
    </w:p>
    <w:p w14:paraId="0082B57B" w14:textId="77777777" w:rsidR="00BB7BEA" w:rsidRDefault="00BB7BEA" w:rsidP="00BB7BEA">
      <w:pPr>
        <w:spacing w:after="0"/>
      </w:pPr>
    </w:p>
    <w:p w14:paraId="5B9F1A45" w14:textId="4364DCE0" w:rsidR="00AB77C7" w:rsidRDefault="00BB7BEA" w:rsidP="00BB7BEA">
      <w:pPr>
        <w:spacing w:after="0"/>
      </w:pPr>
      <w:r w:rsidRPr="00EC5C1F">
        <w:rPr>
          <w:u w:val="single"/>
        </w:rPr>
        <w:t>Description</w:t>
      </w:r>
      <w:r w:rsidRPr="00EC5C1F">
        <w:t>:</w:t>
      </w:r>
      <w:r w:rsidR="001E2170">
        <w:t xml:space="preserve"> The HEDIS definition of this measure is, “</w:t>
      </w:r>
      <w:r w:rsidR="001E2170" w:rsidRPr="001E2170">
        <w:t>The percentage of women 16–24 years of age who were identified as sexually active and who had at least one test for chlamydia during the measurement year.</w:t>
      </w:r>
      <w:r w:rsidR="001E2170">
        <w:t xml:space="preserve">” </w:t>
      </w:r>
    </w:p>
    <w:p w14:paraId="0F7A6035" w14:textId="64C99B22" w:rsidR="001E2170" w:rsidRDefault="001E2170" w:rsidP="00BB7BEA">
      <w:pPr>
        <w:spacing w:after="0"/>
      </w:pPr>
    </w:p>
    <w:p w14:paraId="255144F0" w14:textId="40C9F206" w:rsidR="001E2170" w:rsidRDefault="001E2170" w:rsidP="001E2170">
      <w:pPr>
        <w:spacing w:after="0"/>
      </w:pPr>
      <w:r>
        <w:t>There will be two Data Elements in Relevant used to identify if a patient is sexually active: P</w:t>
      </w:r>
      <w:r>
        <w:t>regnancy tests</w:t>
      </w:r>
      <w:r>
        <w:t xml:space="preserve"> and s</w:t>
      </w:r>
      <w:r>
        <w:t>exual activity observations</w:t>
      </w:r>
      <w:r>
        <w:t xml:space="preserve">. If a patient gets a pregnancy test, it is assumed the patient is sexually active. </w:t>
      </w:r>
    </w:p>
    <w:p w14:paraId="1E56A7A0" w14:textId="7D6957A0" w:rsidR="001E2170" w:rsidRDefault="001E2170" w:rsidP="001E2170">
      <w:pPr>
        <w:spacing w:after="0"/>
      </w:pPr>
    </w:p>
    <w:p w14:paraId="06355CF7" w14:textId="4C5E2577" w:rsidR="0090178A" w:rsidRDefault="001E2170" w:rsidP="001E2170">
      <w:pPr>
        <w:spacing w:after="0"/>
      </w:pPr>
      <w:r>
        <w:t xml:space="preserve">Sexual activity is a bit more complicated. There is currently not a standardized structured data field in </w:t>
      </w:r>
      <w:proofErr w:type="spellStart"/>
      <w:r>
        <w:t>eCW</w:t>
      </w:r>
      <w:proofErr w:type="spellEnd"/>
      <w:r>
        <w:t xml:space="preserve"> or NextGen that asks about sexual activity. </w:t>
      </w:r>
      <w:r w:rsidR="0090178A">
        <w:t>Our understanding is that EPIC has such a question and so once health centers transition, they will be able to obtain a more precise denominator.</w:t>
      </w:r>
    </w:p>
    <w:p w14:paraId="45A99F3A" w14:textId="77777777" w:rsidR="0090178A" w:rsidRDefault="0090178A" w:rsidP="001E2170">
      <w:pPr>
        <w:spacing w:after="0"/>
      </w:pPr>
    </w:p>
    <w:p w14:paraId="4D537F4C" w14:textId="446D22DB" w:rsidR="001E2170" w:rsidRDefault="001E2170" w:rsidP="001E2170">
      <w:pPr>
        <w:spacing w:after="0"/>
      </w:pPr>
      <w:r>
        <w:t xml:space="preserve">The </w:t>
      </w:r>
      <w:r w:rsidR="0090178A">
        <w:t xml:space="preserve">HEDIS </w:t>
      </w:r>
      <w:r>
        <w:t xml:space="preserve">measure specification uses proxies for </w:t>
      </w:r>
      <w:r w:rsidR="0090178A">
        <w:t>sexual activity</w:t>
      </w:r>
      <w:r>
        <w:t xml:space="preserve"> with Value Sets. For example</w:t>
      </w:r>
      <w:r w:rsidR="009C6905">
        <w:t>, diagnosis or billing codes for</w:t>
      </w:r>
      <w:r>
        <w:t>:</w:t>
      </w:r>
    </w:p>
    <w:p w14:paraId="5CF1ABBE" w14:textId="2C0C6DA5" w:rsidR="001E2170" w:rsidRDefault="009C6905" w:rsidP="001E2170">
      <w:pPr>
        <w:pStyle w:val="ListParagraph"/>
        <w:numPr>
          <w:ilvl w:val="0"/>
          <w:numId w:val="4"/>
        </w:numPr>
        <w:spacing w:after="0"/>
      </w:pPr>
      <w:r>
        <w:t>S</w:t>
      </w:r>
      <w:r w:rsidR="001E2170">
        <w:t>exually transmitted diseases</w:t>
      </w:r>
    </w:p>
    <w:p w14:paraId="072981AF" w14:textId="059398A7" w:rsidR="001E2170" w:rsidRDefault="00130F8A" w:rsidP="001E2170">
      <w:pPr>
        <w:pStyle w:val="ListParagraph"/>
        <w:numPr>
          <w:ilvl w:val="0"/>
          <w:numId w:val="4"/>
        </w:numPr>
        <w:spacing w:after="0"/>
      </w:pPr>
      <w:r>
        <w:t>Use of contraceptives</w:t>
      </w:r>
    </w:p>
    <w:p w14:paraId="0A53FC43" w14:textId="3751D66F" w:rsidR="00130F8A" w:rsidRDefault="00130F8A" w:rsidP="001E2170">
      <w:pPr>
        <w:pStyle w:val="ListParagraph"/>
        <w:numPr>
          <w:ilvl w:val="0"/>
          <w:numId w:val="4"/>
        </w:numPr>
        <w:spacing w:after="0"/>
      </w:pPr>
      <w:r>
        <w:t>Pregnancy and birth</w:t>
      </w:r>
    </w:p>
    <w:p w14:paraId="599C2CFA" w14:textId="28923053" w:rsidR="00130F8A" w:rsidRDefault="00130F8A" w:rsidP="009C6905">
      <w:pPr>
        <w:spacing w:after="0"/>
      </w:pPr>
    </w:p>
    <w:p w14:paraId="0B549A3A" w14:textId="6FD3BF2E" w:rsidR="009C6905" w:rsidRDefault="009C6905" w:rsidP="009C6905">
      <w:pPr>
        <w:spacing w:after="0"/>
      </w:pPr>
      <w:proofErr w:type="gramStart"/>
      <w:r>
        <w:t>By basing the entire denominator on these kinds of codes, it</w:t>
      </w:r>
      <w:proofErr w:type="gramEnd"/>
      <w:r>
        <w:t xml:space="preserve"> is likely that the denominator will be vastly undercounted. In contrast, adding all patients in the age group may overcount the denominator</w:t>
      </w:r>
      <w:r w:rsidR="0090178A">
        <w:t>. However,</w:t>
      </w:r>
      <w:r>
        <w:t xml:space="preserve"> because this is a screening measure focused on the age group with the highest incidence, </w:t>
      </w:r>
      <w:r w:rsidR="0090178A">
        <w:t>including all patients</w:t>
      </w:r>
      <w:r>
        <w:t xml:space="preserve"> might be the best approach given the data.</w:t>
      </w:r>
    </w:p>
    <w:p w14:paraId="04F803A7" w14:textId="39B0CE72" w:rsidR="001E2170" w:rsidRDefault="001E2170" w:rsidP="001E2170">
      <w:pPr>
        <w:spacing w:after="0"/>
      </w:pPr>
    </w:p>
    <w:p w14:paraId="4EECCEC5" w14:textId="77777777" w:rsidR="001E2170" w:rsidRDefault="001E2170" w:rsidP="001E2170">
      <w:pPr>
        <w:spacing w:after="0"/>
      </w:pPr>
    </w:p>
    <w:sectPr w:rsidR="001E21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4699" w14:textId="77777777" w:rsidR="00807DA4" w:rsidRDefault="00807DA4" w:rsidP="00036CC3">
      <w:pPr>
        <w:spacing w:after="0" w:line="240" w:lineRule="auto"/>
      </w:pPr>
      <w:r>
        <w:separator/>
      </w:r>
    </w:p>
  </w:endnote>
  <w:endnote w:type="continuationSeparator" w:id="0">
    <w:p w14:paraId="7CE36756" w14:textId="77777777" w:rsidR="00807DA4" w:rsidRDefault="00807DA4" w:rsidP="0003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173233337"/>
      <w:docPartObj>
        <w:docPartGallery w:val="Page Numbers (Bottom of Page)"/>
        <w:docPartUnique/>
      </w:docPartObj>
    </w:sdtPr>
    <w:sdtEndPr>
      <w:rPr>
        <w:noProof/>
      </w:rPr>
    </w:sdtEndPr>
    <w:sdtContent>
      <w:p w14:paraId="63701A5E" w14:textId="111FBAE7" w:rsidR="00036CC3" w:rsidRPr="00036CC3" w:rsidRDefault="00036CC3">
        <w:pPr>
          <w:pStyle w:val="Footer"/>
          <w:rPr>
            <w:sz w:val="20"/>
            <w:szCs w:val="20"/>
          </w:rPr>
        </w:pPr>
        <w:r w:rsidRPr="00036CC3">
          <w:rPr>
            <w:rFonts w:asciiTheme="majorHAnsi" w:eastAsiaTheme="majorEastAsia" w:hAnsiTheme="majorHAnsi" w:cstheme="majorBidi"/>
            <w:sz w:val="20"/>
            <w:szCs w:val="20"/>
          </w:rPr>
          <w:t xml:space="preserve">pg. </w:t>
        </w:r>
        <w:r w:rsidRPr="00036CC3">
          <w:rPr>
            <w:rFonts w:eastAsiaTheme="minorEastAsia" w:cs="Times New Roman"/>
            <w:sz w:val="20"/>
            <w:szCs w:val="20"/>
          </w:rPr>
          <w:fldChar w:fldCharType="begin"/>
        </w:r>
        <w:r w:rsidRPr="00036CC3">
          <w:rPr>
            <w:sz w:val="20"/>
            <w:szCs w:val="20"/>
          </w:rPr>
          <w:instrText xml:space="preserve"> PAGE    \* MERGEFORMAT </w:instrText>
        </w:r>
        <w:r w:rsidRPr="00036CC3">
          <w:rPr>
            <w:rFonts w:eastAsiaTheme="minorEastAsia" w:cs="Times New Roman"/>
            <w:sz w:val="20"/>
            <w:szCs w:val="20"/>
          </w:rPr>
          <w:fldChar w:fldCharType="separate"/>
        </w:r>
        <w:r w:rsidRPr="00036CC3">
          <w:rPr>
            <w:rFonts w:asciiTheme="majorHAnsi" w:eastAsiaTheme="majorEastAsia" w:hAnsiTheme="majorHAnsi" w:cstheme="majorBidi"/>
            <w:noProof/>
            <w:sz w:val="20"/>
            <w:szCs w:val="20"/>
          </w:rPr>
          <w:t>2</w:t>
        </w:r>
        <w:r w:rsidRPr="00036CC3">
          <w:rPr>
            <w:rFonts w:asciiTheme="majorHAnsi" w:eastAsiaTheme="majorEastAsia" w:hAnsiTheme="majorHAnsi" w:cstheme="majorBidi"/>
            <w:noProof/>
            <w:sz w:val="20"/>
            <w:szCs w:val="20"/>
          </w:rPr>
          <w:fldChar w:fldCharType="end"/>
        </w:r>
      </w:p>
    </w:sdtContent>
  </w:sdt>
  <w:p w14:paraId="213397AF" w14:textId="77777777" w:rsidR="00036CC3" w:rsidRDefault="0003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4186" w14:textId="77777777" w:rsidR="00807DA4" w:rsidRDefault="00807DA4" w:rsidP="00036CC3">
      <w:pPr>
        <w:spacing w:after="0" w:line="240" w:lineRule="auto"/>
      </w:pPr>
      <w:r>
        <w:separator/>
      </w:r>
    </w:p>
  </w:footnote>
  <w:footnote w:type="continuationSeparator" w:id="0">
    <w:p w14:paraId="3D95D02C" w14:textId="77777777" w:rsidR="00807DA4" w:rsidRDefault="00807DA4" w:rsidP="00036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719"/>
    <w:multiLevelType w:val="hybridMultilevel"/>
    <w:tmpl w:val="460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86EA4"/>
    <w:multiLevelType w:val="hybridMultilevel"/>
    <w:tmpl w:val="733E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29BB"/>
    <w:multiLevelType w:val="hybridMultilevel"/>
    <w:tmpl w:val="DEA8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4E234F"/>
    <w:multiLevelType w:val="hybridMultilevel"/>
    <w:tmpl w:val="ACEA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D1B72"/>
    <w:multiLevelType w:val="hybridMultilevel"/>
    <w:tmpl w:val="5B7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94F20"/>
    <w:multiLevelType w:val="hybridMultilevel"/>
    <w:tmpl w:val="733E9B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1C2254"/>
    <w:multiLevelType w:val="hybridMultilevel"/>
    <w:tmpl w:val="089A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A7EDC"/>
    <w:multiLevelType w:val="hybridMultilevel"/>
    <w:tmpl w:val="45AE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804389">
    <w:abstractNumId w:val="7"/>
  </w:num>
  <w:num w:numId="2" w16cid:durableId="1088967063">
    <w:abstractNumId w:val="4"/>
  </w:num>
  <w:num w:numId="3" w16cid:durableId="1447652379">
    <w:abstractNumId w:val="0"/>
  </w:num>
  <w:num w:numId="4" w16cid:durableId="1979677691">
    <w:abstractNumId w:val="2"/>
  </w:num>
  <w:num w:numId="5" w16cid:durableId="713046017">
    <w:abstractNumId w:val="1"/>
  </w:num>
  <w:num w:numId="6" w16cid:durableId="2056658546">
    <w:abstractNumId w:val="3"/>
  </w:num>
  <w:num w:numId="7" w16cid:durableId="819927501">
    <w:abstractNumId w:val="6"/>
  </w:num>
  <w:num w:numId="8" w16cid:durableId="835344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89"/>
    <w:rsid w:val="00003ACE"/>
    <w:rsid w:val="00036CC3"/>
    <w:rsid w:val="00130F8A"/>
    <w:rsid w:val="001B0211"/>
    <w:rsid w:val="001E2170"/>
    <w:rsid w:val="002D5E5A"/>
    <w:rsid w:val="00306940"/>
    <w:rsid w:val="003D40E3"/>
    <w:rsid w:val="004D29D4"/>
    <w:rsid w:val="004D7116"/>
    <w:rsid w:val="00545C91"/>
    <w:rsid w:val="005A2682"/>
    <w:rsid w:val="00664A7D"/>
    <w:rsid w:val="00675860"/>
    <w:rsid w:val="00691D8A"/>
    <w:rsid w:val="006A4C11"/>
    <w:rsid w:val="006B0235"/>
    <w:rsid w:val="00723213"/>
    <w:rsid w:val="007D4989"/>
    <w:rsid w:val="00807DA4"/>
    <w:rsid w:val="008821FE"/>
    <w:rsid w:val="008F3884"/>
    <w:rsid w:val="0090178A"/>
    <w:rsid w:val="009A66E1"/>
    <w:rsid w:val="009C6905"/>
    <w:rsid w:val="00AB77C7"/>
    <w:rsid w:val="00BB7BEA"/>
    <w:rsid w:val="00BD006E"/>
    <w:rsid w:val="00D44645"/>
    <w:rsid w:val="00D67E63"/>
    <w:rsid w:val="00D86019"/>
    <w:rsid w:val="00DD05F4"/>
    <w:rsid w:val="00DF36E0"/>
    <w:rsid w:val="00E02F93"/>
    <w:rsid w:val="00E1136E"/>
    <w:rsid w:val="00E57A6D"/>
    <w:rsid w:val="00EA67EF"/>
    <w:rsid w:val="00F13536"/>
    <w:rsid w:val="00F1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6180"/>
  <w15:chartTrackingRefBased/>
  <w15:docId w15:val="{D4A294CD-AD00-4395-A215-E90120A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91"/>
    <w:pPr>
      <w:ind w:left="720"/>
      <w:contextualSpacing/>
    </w:pPr>
  </w:style>
  <w:style w:type="paragraph" w:styleId="Header">
    <w:name w:val="header"/>
    <w:basedOn w:val="Normal"/>
    <w:link w:val="HeaderChar"/>
    <w:uiPriority w:val="99"/>
    <w:unhideWhenUsed/>
    <w:rsid w:val="0003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C3"/>
  </w:style>
  <w:style w:type="paragraph" w:styleId="Footer">
    <w:name w:val="footer"/>
    <w:basedOn w:val="Normal"/>
    <w:link w:val="FooterChar"/>
    <w:uiPriority w:val="99"/>
    <w:unhideWhenUsed/>
    <w:rsid w:val="0003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986">
      <w:bodyDiv w:val="1"/>
      <w:marLeft w:val="0"/>
      <w:marRight w:val="0"/>
      <w:marTop w:val="0"/>
      <w:marBottom w:val="0"/>
      <w:divBdr>
        <w:top w:val="none" w:sz="0" w:space="0" w:color="auto"/>
        <w:left w:val="none" w:sz="0" w:space="0" w:color="auto"/>
        <w:bottom w:val="none" w:sz="0" w:space="0" w:color="auto"/>
        <w:right w:val="none" w:sz="0" w:space="0" w:color="auto"/>
      </w:divBdr>
    </w:div>
    <w:div w:id="1088309491">
      <w:bodyDiv w:val="1"/>
      <w:marLeft w:val="0"/>
      <w:marRight w:val="0"/>
      <w:marTop w:val="0"/>
      <w:marBottom w:val="0"/>
      <w:divBdr>
        <w:top w:val="none" w:sz="0" w:space="0" w:color="auto"/>
        <w:left w:val="none" w:sz="0" w:space="0" w:color="auto"/>
        <w:bottom w:val="none" w:sz="0" w:space="0" w:color="auto"/>
        <w:right w:val="none" w:sz="0" w:space="0" w:color="auto"/>
      </w:divBdr>
    </w:div>
    <w:div w:id="1863057540">
      <w:bodyDiv w:val="1"/>
      <w:marLeft w:val="0"/>
      <w:marRight w:val="0"/>
      <w:marTop w:val="0"/>
      <w:marBottom w:val="0"/>
      <w:divBdr>
        <w:top w:val="none" w:sz="0" w:space="0" w:color="auto"/>
        <w:left w:val="none" w:sz="0" w:space="0" w:color="auto"/>
        <w:bottom w:val="none" w:sz="0" w:space="0" w:color="auto"/>
        <w:right w:val="none" w:sz="0" w:space="0" w:color="auto"/>
      </w:divBdr>
    </w:div>
    <w:div w:id="21401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7" ma:contentTypeDescription="Create a new document." ma:contentTypeScope="" ma:versionID="d728250e7dd3456e40a73cc2d08d8901">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d20442619b30052d424f9ad191784bca"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fca253-1587-4b4d-a0d2-c0451468fcf8}" ma:internalName="TaxCatchAll" ma:showField="CatchAllData" ma:web="b0aa8aea-52a6-4707-aa26-230d17fa29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865156-d710-4da6-b710-6cc643b2c6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72F0C-0436-4FBD-8F34-DBEC512251EB}"/>
</file>

<file path=customXml/itemProps2.xml><?xml version="1.0" encoding="utf-8"?>
<ds:datastoreItem xmlns:ds="http://schemas.openxmlformats.org/officeDocument/2006/customXml" ds:itemID="{F95412A0-6A0B-479D-9960-11650E307B08}"/>
</file>

<file path=docProps/app.xml><?xml version="1.0" encoding="utf-8"?>
<Properties xmlns="http://schemas.openxmlformats.org/officeDocument/2006/extended-properties" xmlns:vt="http://schemas.openxmlformats.org/officeDocument/2006/docPropsVTypes">
  <Template>Normal</Template>
  <TotalTime>162</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2022-11-02T20:37:00Z</dcterms:created>
  <dcterms:modified xsi:type="dcterms:W3CDTF">2022-11-03T00:22:00Z</dcterms:modified>
</cp:coreProperties>
</file>