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6A" w:rsidRDefault="00741133" w:rsidP="00741133">
      <w:pPr>
        <w:jc w:val="center"/>
        <w:rPr>
          <w:b/>
          <w:color w:val="4F6228" w:themeColor="accent3" w:themeShade="80"/>
          <w:sz w:val="44"/>
          <w:szCs w:val="44"/>
        </w:rPr>
      </w:pPr>
      <w:r>
        <w:rPr>
          <w:b/>
          <w:noProof/>
          <w:color w:val="4F6228" w:themeColor="accent3" w:themeShade="80"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1BD9430C" wp14:editId="78EDF481">
            <wp:simplePos x="0" y="0"/>
            <wp:positionH relativeFrom="column">
              <wp:posOffset>4819650</wp:posOffset>
            </wp:positionH>
            <wp:positionV relativeFrom="paragraph">
              <wp:posOffset>-419100</wp:posOffset>
            </wp:positionV>
            <wp:extent cx="1790700" cy="107365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73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C8B" w:rsidRPr="00866C8B">
        <w:rPr>
          <w:b/>
          <w:color w:val="4F6228" w:themeColor="accent3" w:themeShade="80"/>
          <w:sz w:val="44"/>
          <w:szCs w:val="44"/>
        </w:rPr>
        <w:t>HOW TO…………</w:t>
      </w:r>
    </w:p>
    <w:p w:rsidR="00866C8B" w:rsidRPr="00741133" w:rsidRDefault="00A83B29" w:rsidP="00741133">
      <w:pPr>
        <w:jc w:val="center"/>
        <w:rPr>
          <w:b/>
          <w:color w:val="4F6228" w:themeColor="accent3" w:themeShade="80"/>
          <w:sz w:val="44"/>
          <w:szCs w:val="44"/>
        </w:rPr>
      </w:pPr>
      <w:r>
        <w:rPr>
          <w:b/>
          <w:color w:val="215868" w:themeColor="accent5" w:themeShade="80"/>
          <w:sz w:val="32"/>
          <w:szCs w:val="32"/>
        </w:rPr>
        <w:t>Check Rx eligibility &amp;</w:t>
      </w:r>
      <w:r w:rsidR="00FD63AB">
        <w:rPr>
          <w:b/>
          <w:color w:val="215868" w:themeColor="accent5" w:themeShade="80"/>
          <w:sz w:val="32"/>
          <w:szCs w:val="32"/>
        </w:rPr>
        <w:t xml:space="preserve"> </w:t>
      </w:r>
      <w:r>
        <w:rPr>
          <w:b/>
          <w:color w:val="215868" w:themeColor="accent5" w:themeShade="80"/>
          <w:sz w:val="32"/>
          <w:szCs w:val="32"/>
        </w:rPr>
        <w:t xml:space="preserve">External </w:t>
      </w:r>
      <w:bookmarkStart w:id="0" w:name="_GoBack"/>
      <w:bookmarkEnd w:id="0"/>
      <w:r w:rsidR="00FD63AB">
        <w:rPr>
          <w:b/>
          <w:color w:val="215868" w:themeColor="accent5" w:themeShade="80"/>
          <w:sz w:val="32"/>
          <w:szCs w:val="32"/>
        </w:rPr>
        <w:t xml:space="preserve">medications via </w:t>
      </w:r>
      <w:r w:rsidR="000A6AD9">
        <w:rPr>
          <w:b/>
          <w:color w:val="215868" w:themeColor="accent5" w:themeShade="80"/>
          <w:sz w:val="32"/>
          <w:szCs w:val="32"/>
        </w:rPr>
        <w:t>progress Note</w:t>
      </w:r>
    </w:p>
    <w:p w:rsidR="00866C8B" w:rsidRPr="00866C8B" w:rsidRDefault="00866C8B" w:rsidP="00866C8B"/>
    <w:p w:rsidR="00866C8B" w:rsidRPr="00866C8B" w:rsidRDefault="00866C8B" w:rsidP="00866C8B">
      <w:r>
        <w:t>           </w:t>
      </w:r>
      <w:r w:rsidRPr="00866C8B">
        <w:t>Fro</w:t>
      </w:r>
      <w:r w:rsidR="00313543">
        <w:t xml:space="preserve">m </w:t>
      </w:r>
      <w:r w:rsidR="000A6AD9">
        <w:t xml:space="preserve">the progress notes Medication Reconciliation window </w:t>
      </w:r>
    </w:p>
    <w:p w:rsidR="00B41D63" w:rsidRDefault="00287F87" w:rsidP="00313543">
      <w:pPr>
        <w:pStyle w:val="ListParagraph"/>
        <w:numPr>
          <w:ilvl w:val="0"/>
          <w:numId w:val="1"/>
        </w:numPr>
      </w:pPr>
      <w:r>
        <w:t>Click the</w:t>
      </w:r>
      <w:r w:rsidR="000A6AD9">
        <w:t xml:space="preserve"> External Rx History tab</w:t>
      </w:r>
    </w:p>
    <w:p w:rsidR="000A6AD9" w:rsidRDefault="000A6AD9" w:rsidP="00313543">
      <w:pPr>
        <w:pStyle w:val="ListParagraph"/>
        <w:numPr>
          <w:ilvl w:val="0"/>
          <w:numId w:val="1"/>
        </w:numPr>
      </w:pPr>
      <w:r w:rsidRPr="000A6AD9">
        <w:drawing>
          <wp:anchor distT="0" distB="0" distL="114300" distR="114300" simplePos="0" relativeHeight="251679744" behindDoc="1" locked="0" layoutInCell="1" allowOverlap="1" wp14:anchorId="7BF1DCB8" wp14:editId="08AD7310">
            <wp:simplePos x="0" y="0"/>
            <wp:positionH relativeFrom="column">
              <wp:posOffset>161925</wp:posOffset>
            </wp:positionH>
            <wp:positionV relativeFrom="paragraph">
              <wp:posOffset>140335</wp:posOffset>
            </wp:positionV>
            <wp:extent cx="4803775" cy="32308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775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Click Rx Eligibility</w:t>
      </w:r>
    </w:p>
    <w:p w:rsidR="00196F36" w:rsidRPr="00196F36" w:rsidRDefault="00196F36" w:rsidP="00196F36">
      <w:pPr>
        <w:pStyle w:val="ListParagraph"/>
        <w:ind w:left="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7BC8" w:rsidRDefault="00647BC8" w:rsidP="00313543"/>
    <w:p w:rsidR="00647BC8" w:rsidRDefault="00647BC8" w:rsidP="00313543"/>
    <w:p w:rsidR="00647BC8" w:rsidRDefault="00647BC8" w:rsidP="00313543"/>
    <w:p w:rsidR="00647BC8" w:rsidRDefault="00647BC8" w:rsidP="00313543"/>
    <w:p w:rsidR="00287F87" w:rsidRDefault="00287F87" w:rsidP="00313543"/>
    <w:p w:rsidR="00287F87" w:rsidRDefault="00287F87" w:rsidP="00313543"/>
    <w:p w:rsidR="00287F87" w:rsidRDefault="00287F87" w:rsidP="00313543"/>
    <w:p w:rsidR="00287F87" w:rsidRDefault="00287F87" w:rsidP="00313543"/>
    <w:p w:rsidR="00287F87" w:rsidRDefault="00287F87" w:rsidP="00313543"/>
    <w:p w:rsidR="00287F87" w:rsidRDefault="00287F87" w:rsidP="00313543"/>
    <w:p w:rsidR="00287F87" w:rsidRDefault="00287F87" w:rsidP="00313543"/>
    <w:p w:rsidR="00287F87" w:rsidRDefault="00287F87" w:rsidP="00313543"/>
    <w:p w:rsidR="00287F87" w:rsidRDefault="00287F87" w:rsidP="00313543"/>
    <w:p w:rsidR="00287F87" w:rsidRDefault="00287F87" w:rsidP="00313543"/>
    <w:p w:rsidR="00287F87" w:rsidRDefault="00287F87" w:rsidP="00313543"/>
    <w:p w:rsidR="00287F87" w:rsidRDefault="00287F87" w:rsidP="00313543"/>
    <w:p w:rsidR="00287F87" w:rsidRDefault="00287F87" w:rsidP="00313543"/>
    <w:p w:rsidR="00F30F35" w:rsidRDefault="00F30F35" w:rsidP="00B41D63">
      <w:pPr>
        <w:ind w:firstLine="720"/>
      </w:pPr>
    </w:p>
    <w:p w:rsidR="00866C8B" w:rsidRDefault="00647F81" w:rsidP="00B41D63">
      <w:pPr>
        <w:ind w:firstLine="720"/>
      </w:pPr>
      <w:r>
        <w:t>On</w:t>
      </w:r>
      <w:r w:rsidR="0051014B">
        <w:t xml:space="preserve"> </w:t>
      </w:r>
      <w:r w:rsidR="00287F87">
        <w:t>Rx Eligibility window</w:t>
      </w:r>
    </w:p>
    <w:p w:rsidR="00354AD0" w:rsidRDefault="00686F1D" w:rsidP="00686F1D">
      <w:pPr>
        <w:pStyle w:val="ListParagraph"/>
        <w:numPr>
          <w:ilvl w:val="0"/>
          <w:numId w:val="3"/>
        </w:numPr>
      </w:pPr>
      <w:r>
        <w:t>Click the Rx eligibility button</w:t>
      </w:r>
    </w:p>
    <w:p w:rsidR="00686F1D" w:rsidRDefault="00E77084" w:rsidP="00686F1D">
      <w:r w:rsidRPr="00686F1D">
        <w:rPr>
          <w:noProof/>
        </w:rPr>
        <w:drawing>
          <wp:anchor distT="0" distB="0" distL="114300" distR="114300" simplePos="0" relativeHeight="251673600" behindDoc="1" locked="0" layoutInCell="1" allowOverlap="1" wp14:anchorId="224623A0" wp14:editId="77D17AA0">
            <wp:simplePos x="0" y="0"/>
            <wp:positionH relativeFrom="column">
              <wp:posOffset>247650</wp:posOffset>
            </wp:positionH>
            <wp:positionV relativeFrom="paragraph">
              <wp:posOffset>5795</wp:posOffset>
            </wp:positionV>
            <wp:extent cx="4371975" cy="14153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41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F1D" w:rsidRDefault="00686F1D" w:rsidP="00686F1D"/>
    <w:p w:rsidR="00686F1D" w:rsidRDefault="00686F1D" w:rsidP="00686F1D"/>
    <w:p w:rsidR="00586FBB" w:rsidRDefault="00586FBB" w:rsidP="00686F1D"/>
    <w:p w:rsidR="00586FBB" w:rsidRDefault="00586FBB" w:rsidP="00686F1D"/>
    <w:p w:rsidR="00586FBB" w:rsidRDefault="00586FBB" w:rsidP="00686F1D"/>
    <w:p w:rsidR="00586FBB" w:rsidRDefault="00586FBB" w:rsidP="00686F1D"/>
    <w:p w:rsidR="00586FBB" w:rsidRDefault="00586FBB" w:rsidP="00686F1D"/>
    <w:p w:rsidR="00586FBB" w:rsidRDefault="00586FBB" w:rsidP="00686F1D"/>
    <w:p w:rsidR="00686F1D" w:rsidRPr="00586FBB" w:rsidRDefault="00586FBB" w:rsidP="00586FBB">
      <w:pPr>
        <w:pStyle w:val="ListParagraph"/>
        <w:ind w:left="1440"/>
        <w:rPr>
          <w:b/>
        </w:rPr>
      </w:pPr>
      <w:r w:rsidRPr="00586FBB">
        <w:rPr>
          <w:b/>
        </w:rPr>
        <w:t>O</w:t>
      </w:r>
      <w:r w:rsidR="00686F1D" w:rsidRPr="00586FBB">
        <w:rPr>
          <w:b/>
        </w:rPr>
        <w:t xml:space="preserve">nce the Rx eligibility has been checked. </w:t>
      </w:r>
    </w:p>
    <w:p w:rsidR="00686F1D" w:rsidRDefault="008134B6" w:rsidP="00686F1D">
      <w:pPr>
        <w:pStyle w:val="ListParagraph"/>
        <w:numPr>
          <w:ilvl w:val="0"/>
          <w:numId w:val="3"/>
        </w:numPr>
      </w:pPr>
      <w:r>
        <w:t>Select the payer</w:t>
      </w:r>
      <w:r w:rsidR="00686F1D">
        <w:t xml:space="preserve">  from the Rx eligibility lookup and click set Formulary </w:t>
      </w:r>
    </w:p>
    <w:p w:rsidR="007830E8" w:rsidRDefault="007830E8" w:rsidP="00686F1D">
      <w:pPr>
        <w:pStyle w:val="ListParagraph"/>
        <w:numPr>
          <w:ilvl w:val="0"/>
          <w:numId w:val="3"/>
        </w:numPr>
      </w:pPr>
      <w:r>
        <w:t>Then Close window and send Rx</w:t>
      </w:r>
    </w:p>
    <w:p w:rsidR="00686F1D" w:rsidRDefault="00686F1D" w:rsidP="00686F1D">
      <w:r w:rsidRPr="00686F1D">
        <w:rPr>
          <w:noProof/>
        </w:rPr>
        <w:drawing>
          <wp:anchor distT="0" distB="0" distL="114300" distR="114300" simplePos="0" relativeHeight="251674624" behindDoc="1" locked="0" layoutInCell="1" allowOverlap="1" wp14:anchorId="11A58ACB" wp14:editId="16CA5767">
            <wp:simplePos x="0" y="0"/>
            <wp:positionH relativeFrom="column">
              <wp:posOffset>1285875</wp:posOffset>
            </wp:positionH>
            <wp:positionV relativeFrom="paragraph">
              <wp:posOffset>86995</wp:posOffset>
            </wp:positionV>
            <wp:extent cx="2979420" cy="2514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14B" w:rsidRDefault="0051014B" w:rsidP="0051014B"/>
    <w:p w:rsidR="00196F36" w:rsidRDefault="00196F36" w:rsidP="0051014B"/>
    <w:p w:rsidR="00196F36" w:rsidRDefault="00196F36" w:rsidP="0051014B"/>
    <w:p w:rsidR="00196F36" w:rsidRDefault="00196F36" w:rsidP="0051014B"/>
    <w:p w:rsidR="00196F36" w:rsidRDefault="00196F36" w:rsidP="0051014B"/>
    <w:p w:rsidR="00196F36" w:rsidRDefault="00196F36" w:rsidP="0051014B"/>
    <w:p w:rsidR="00196F36" w:rsidRDefault="00196F36" w:rsidP="0051014B"/>
    <w:p w:rsidR="00E77084" w:rsidRDefault="00E77084" w:rsidP="0051014B"/>
    <w:p w:rsidR="00355F47" w:rsidRDefault="00355F47" w:rsidP="0051014B"/>
    <w:p w:rsidR="00586FBB" w:rsidRDefault="00586FBB" w:rsidP="0051014B"/>
    <w:p w:rsidR="00586FBB" w:rsidRDefault="00586FBB" w:rsidP="0051014B"/>
    <w:p w:rsidR="00355F47" w:rsidRDefault="00355F47" w:rsidP="0051014B"/>
    <w:p w:rsidR="00355F47" w:rsidRDefault="00355F47" w:rsidP="0051014B"/>
    <w:p w:rsidR="00355F47" w:rsidRDefault="00355F47" w:rsidP="0051014B"/>
    <w:p w:rsidR="00686F1D" w:rsidRDefault="00686F1D" w:rsidP="0051014B"/>
    <w:p w:rsidR="00355F47" w:rsidRDefault="00355F47" w:rsidP="00355F47">
      <w:pPr>
        <w:pStyle w:val="ListParagraph"/>
        <w:numPr>
          <w:ilvl w:val="0"/>
          <w:numId w:val="6"/>
        </w:numPr>
      </w:pPr>
      <w:r>
        <w:t>When once the Rx eligibility has been checked. If there is no payer listed</w:t>
      </w:r>
    </w:p>
    <w:p w:rsidR="005C2C17" w:rsidRDefault="00355F47" w:rsidP="005C2C17">
      <w:pPr>
        <w:pStyle w:val="ListParagraph"/>
        <w:numPr>
          <w:ilvl w:val="0"/>
          <w:numId w:val="6"/>
        </w:numPr>
      </w:pPr>
      <w:r>
        <w:t>Click Close</w:t>
      </w:r>
    </w:p>
    <w:p w:rsidR="005C2C17" w:rsidRDefault="005C2C17" w:rsidP="005C2C17">
      <w:r w:rsidRPr="00B11ED6">
        <w:rPr>
          <w:noProof/>
        </w:rPr>
        <w:drawing>
          <wp:anchor distT="0" distB="0" distL="114300" distR="114300" simplePos="0" relativeHeight="251676672" behindDoc="1" locked="0" layoutInCell="1" allowOverlap="1" wp14:anchorId="5E98D233" wp14:editId="27C4C944">
            <wp:simplePos x="0" y="0"/>
            <wp:positionH relativeFrom="column">
              <wp:posOffset>1285875</wp:posOffset>
            </wp:positionH>
            <wp:positionV relativeFrom="paragraph">
              <wp:posOffset>61595</wp:posOffset>
            </wp:positionV>
            <wp:extent cx="3505200" cy="29571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>
      <w:pPr>
        <w:pStyle w:val="ListParagraph"/>
        <w:numPr>
          <w:ilvl w:val="0"/>
          <w:numId w:val="6"/>
        </w:numPr>
      </w:pPr>
      <w:r>
        <w:t>From TE tabs</w:t>
      </w:r>
      <w:r>
        <w:t>, Click</w:t>
      </w:r>
      <w:r>
        <w:t xml:space="preserve"> the green arrow next to C</w:t>
      </w:r>
      <w:r>
        <w:t>urrent Rx</w:t>
      </w:r>
      <w:r>
        <w:t>, and select External Rx History</w:t>
      </w:r>
      <w:r>
        <w:t xml:space="preserve"> </w:t>
      </w:r>
    </w:p>
    <w:p w:rsidR="005C2C17" w:rsidRDefault="005C2C17" w:rsidP="005C2C17">
      <w:r w:rsidRPr="005C2C17">
        <w:drawing>
          <wp:anchor distT="0" distB="0" distL="114300" distR="114300" simplePos="0" relativeHeight="251677696" behindDoc="1" locked="0" layoutInCell="1" allowOverlap="1" wp14:anchorId="77E6864D" wp14:editId="61BB3028">
            <wp:simplePos x="0" y="0"/>
            <wp:positionH relativeFrom="column">
              <wp:posOffset>818515</wp:posOffset>
            </wp:positionH>
            <wp:positionV relativeFrom="paragraph">
              <wp:posOffset>93345</wp:posOffset>
            </wp:positionV>
            <wp:extent cx="3914775" cy="986155"/>
            <wp:effectExtent l="0" t="0" r="952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/>
    <w:p w:rsidR="005C2C17" w:rsidRDefault="005C2C17" w:rsidP="005C2C17">
      <w:pPr>
        <w:pStyle w:val="ListParagraph"/>
        <w:numPr>
          <w:ilvl w:val="0"/>
          <w:numId w:val="6"/>
        </w:numPr>
      </w:pPr>
      <w:r>
        <w:t xml:space="preserve">Click </w:t>
      </w:r>
      <w:r w:rsidR="00E77084">
        <w:t>R</w:t>
      </w:r>
      <w:r>
        <w:t>etrieve Rx History</w:t>
      </w:r>
    </w:p>
    <w:p w:rsidR="00E77084" w:rsidRDefault="00E77084" w:rsidP="00E77084"/>
    <w:p w:rsidR="00E77084" w:rsidRDefault="00E77084" w:rsidP="00E77084">
      <w:r w:rsidRPr="00E77084">
        <w:drawing>
          <wp:anchor distT="0" distB="0" distL="114300" distR="114300" simplePos="0" relativeHeight="251678720" behindDoc="1" locked="0" layoutInCell="1" allowOverlap="1" wp14:anchorId="6969A365" wp14:editId="14AE51CE">
            <wp:simplePos x="0" y="0"/>
            <wp:positionH relativeFrom="column">
              <wp:posOffset>818515</wp:posOffset>
            </wp:positionH>
            <wp:positionV relativeFrom="paragraph">
              <wp:posOffset>90170</wp:posOffset>
            </wp:positionV>
            <wp:extent cx="4265295" cy="2970530"/>
            <wp:effectExtent l="0" t="0" r="1905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29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084" w:rsidRDefault="00E77084" w:rsidP="00E77084"/>
    <w:p w:rsidR="00E77084" w:rsidRDefault="00E77084" w:rsidP="00E77084"/>
    <w:p w:rsidR="00E77084" w:rsidRDefault="00E77084" w:rsidP="00E77084"/>
    <w:p w:rsidR="00E77084" w:rsidRDefault="00E77084" w:rsidP="00E77084"/>
    <w:p w:rsidR="00E77084" w:rsidRDefault="00E77084" w:rsidP="00E77084"/>
    <w:p w:rsidR="00E77084" w:rsidRDefault="00E77084" w:rsidP="00E77084"/>
    <w:p w:rsidR="00E77084" w:rsidRDefault="00E77084" w:rsidP="00E77084"/>
    <w:p w:rsidR="00E77084" w:rsidRDefault="00E77084" w:rsidP="00E77084"/>
    <w:p w:rsidR="00E77084" w:rsidRDefault="00E77084" w:rsidP="00E77084"/>
    <w:p w:rsidR="00E77084" w:rsidRDefault="00E77084" w:rsidP="00E77084"/>
    <w:p w:rsidR="00E77084" w:rsidRDefault="00E77084" w:rsidP="00E77084"/>
    <w:p w:rsidR="00E77084" w:rsidRDefault="00E77084" w:rsidP="00E77084"/>
    <w:p w:rsidR="00E77084" w:rsidRDefault="00E77084" w:rsidP="00E77084"/>
    <w:p w:rsidR="00E77084" w:rsidRDefault="00E77084" w:rsidP="00E77084"/>
    <w:p w:rsidR="00E77084" w:rsidRDefault="00E77084" w:rsidP="00E77084"/>
    <w:p w:rsidR="00E77084" w:rsidRDefault="00E77084" w:rsidP="00E77084"/>
    <w:p w:rsidR="00E77084" w:rsidRDefault="00E77084" w:rsidP="00E77084"/>
    <w:p w:rsidR="005C2C17" w:rsidRDefault="00E77084" w:rsidP="005C2C17">
      <w:pPr>
        <w:pStyle w:val="ListParagraph"/>
        <w:numPr>
          <w:ilvl w:val="0"/>
          <w:numId w:val="6"/>
        </w:numPr>
      </w:pPr>
      <w:r>
        <w:t>Click OK</w:t>
      </w:r>
    </w:p>
    <w:p w:rsidR="00355F47" w:rsidRDefault="00355F47" w:rsidP="00355F47"/>
    <w:p w:rsidR="00355F47" w:rsidRDefault="00355F47" w:rsidP="00355F47"/>
    <w:p w:rsidR="00355F47" w:rsidRDefault="00355F47" w:rsidP="00355F47"/>
    <w:p w:rsidR="00355F47" w:rsidRDefault="00355F47" w:rsidP="00355F47"/>
    <w:sectPr w:rsidR="00355F47" w:rsidSect="00E77084"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DA8"/>
    <w:multiLevelType w:val="hybridMultilevel"/>
    <w:tmpl w:val="229621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5772AB"/>
    <w:multiLevelType w:val="hybridMultilevel"/>
    <w:tmpl w:val="E8A821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441899"/>
    <w:multiLevelType w:val="hybridMultilevel"/>
    <w:tmpl w:val="7A7C7D96"/>
    <w:lvl w:ilvl="0" w:tplc="3B466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61F4A"/>
    <w:multiLevelType w:val="hybridMultilevel"/>
    <w:tmpl w:val="3A66B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E1441C"/>
    <w:multiLevelType w:val="hybridMultilevel"/>
    <w:tmpl w:val="6F14CB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856311"/>
    <w:multiLevelType w:val="hybridMultilevel"/>
    <w:tmpl w:val="E8A821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8B"/>
    <w:rsid w:val="00027655"/>
    <w:rsid w:val="0006646A"/>
    <w:rsid w:val="000A6AD9"/>
    <w:rsid w:val="00196F36"/>
    <w:rsid w:val="001A4D72"/>
    <w:rsid w:val="00222037"/>
    <w:rsid w:val="00224129"/>
    <w:rsid w:val="00226B0A"/>
    <w:rsid w:val="00244AF6"/>
    <w:rsid w:val="00287F87"/>
    <w:rsid w:val="00306E4F"/>
    <w:rsid w:val="00313543"/>
    <w:rsid w:val="00354AD0"/>
    <w:rsid w:val="00355F47"/>
    <w:rsid w:val="003E77EB"/>
    <w:rsid w:val="00430DBD"/>
    <w:rsid w:val="004D617E"/>
    <w:rsid w:val="0051014B"/>
    <w:rsid w:val="00586FBB"/>
    <w:rsid w:val="005C2C17"/>
    <w:rsid w:val="00647BC8"/>
    <w:rsid w:val="00647F81"/>
    <w:rsid w:val="00686F1D"/>
    <w:rsid w:val="00741133"/>
    <w:rsid w:val="007830E8"/>
    <w:rsid w:val="007A25B4"/>
    <w:rsid w:val="007B231E"/>
    <w:rsid w:val="007B6C06"/>
    <w:rsid w:val="008134B6"/>
    <w:rsid w:val="00830762"/>
    <w:rsid w:val="00836A19"/>
    <w:rsid w:val="00847385"/>
    <w:rsid w:val="00866C8B"/>
    <w:rsid w:val="00876999"/>
    <w:rsid w:val="00A83B29"/>
    <w:rsid w:val="00AE2416"/>
    <w:rsid w:val="00B41D63"/>
    <w:rsid w:val="00C37752"/>
    <w:rsid w:val="00C96890"/>
    <w:rsid w:val="00D6307D"/>
    <w:rsid w:val="00E77084"/>
    <w:rsid w:val="00E9017B"/>
    <w:rsid w:val="00E92276"/>
    <w:rsid w:val="00F30F35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66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C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66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C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881A-7BAB-4B36-81FC-C955E404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cory_admin</dc:creator>
  <cp:lastModifiedBy>Heidi Garzo</cp:lastModifiedBy>
  <cp:revision>3</cp:revision>
  <cp:lastPrinted>2015-09-12T00:25:00Z</cp:lastPrinted>
  <dcterms:created xsi:type="dcterms:W3CDTF">2017-10-13T16:22:00Z</dcterms:created>
  <dcterms:modified xsi:type="dcterms:W3CDTF">2017-10-13T16:23:00Z</dcterms:modified>
</cp:coreProperties>
</file>